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9A" w:rsidRDefault="004D5632" w:rsidP="0042689A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851949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89A" w:rsidRDefault="0042689A" w:rsidP="004268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br w:type="page"/>
      </w:r>
    </w:p>
    <w:p w:rsidR="00B0043E" w:rsidRPr="004056E6" w:rsidRDefault="00B0043E" w:rsidP="00723DFB">
      <w:pPr>
        <w:jc w:val="center"/>
        <w:rPr>
          <w:rFonts w:ascii="Times New Roman" w:hAnsi="Times New Roman" w:cs="Times New Roman"/>
          <w:sz w:val="28"/>
          <w:szCs w:val="28"/>
        </w:rPr>
      </w:pPr>
      <w:r w:rsidRPr="004056E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D31B27" w:rsidRPr="004056E6" w:rsidRDefault="00E42CA9" w:rsidP="009D55E1">
      <w:pPr>
        <w:jc w:val="both"/>
        <w:rPr>
          <w:rFonts w:ascii="Times New Roman" w:hAnsi="Times New Roman" w:cs="Times New Roman"/>
          <w:sz w:val="28"/>
          <w:szCs w:val="28"/>
        </w:rPr>
      </w:pPr>
      <w:r w:rsidRPr="004056E6">
        <w:rPr>
          <w:rFonts w:ascii="Times New Roman" w:hAnsi="Times New Roman" w:cs="Times New Roman"/>
          <w:sz w:val="28"/>
          <w:szCs w:val="28"/>
        </w:rPr>
        <w:t>Рабочая программа составлена на основе Федерального государственного образовательного стандарта основного общего о</w:t>
      </w:r>
      <w:r w:rsidR="00D31B27" w:rsidRPr="004056E6">
        <w:rPr>
          <w:rFonts w:ascii="Times New Roman" w:hAnsi="Times New Roman" w:cs="Times New Roman"/>
          <w:sz w:val="28"/>
          <w:szCs w:val="28"/>
        </w:rPr>
        <w:t>бразования, примерной программы основного</w:t>
      </w:r>
      <w:r w:rsidR="00510375" w:rsidRPr="004056E6">
        <w:rPr>
          <w:rFonts w:ascii="Times New Roman" w:hAnsi="Times New Roman" w:cs="Times New Roman"/>
          <w:sz w:val="28"/>
          <w:szCs w:val="28"/>
        </w:rPr>
        <w:t xml:space="preserve"> общего образования по биологии, базисного учебного плана</w:t>
      </w:r>
      <w:r w:rsidR="00D31B27" w:rsidRPr="004056E6">
        <w:rPr>
          <w:rFonts w:ascii="Times New Roman" w:hAnsi="Times New Roman" w:cs="Times New Roman"/>
          <w:sz w:val="28"/>
          <w:szCs w:val="28"/>
        </w:rPr>
        <w:t xml:space="preserve">, </w:t>
      </w:r>
      <w:r w:rsidR="00D31B27" w:rsidRPr="004056E6">
        <w:rPr>
          <w:rFonts w:ascii="Times New Roman" w:eastAsia="Calibri" w:hAnsi="Times New Roman" w:cs="Times New Roman"/>
          <w:sz w:val="28"/>
          <w:szCs w:val="28"/>
        </w:rPr>
        <w:t>на основе программы авторского коллектива под руководством  В.В.Пасечника (сборник «Биология. Рабочие программы. 5—9 классы.» - М.: Д</w:t>
      </w:r>
      <w:r w:rsidR="00D31B27" w:rsidRPr="004056E6">
        <w:rPr>
          <w:rFonts w:ascii="Times New Roman" w:hAnsi="Times New Roman" w:cs="Times New Roman"/>
          <w:sz w:val="28"/>
          <w:szCs w:val="28"/>
        </w:rPr>
        <w:t xml:space="preserve">рофа, 2012.), рассчитанной на </w:t>
      </w:r>
      <w:r w:rsidR="00386C29" w:rsidRPr="004056E6">
        <w:rPr>
          <w:rFonts w:ascii="Times New Roman" w:hAnsi="Times New Roman" w:cs="Times New Roman"/>
          <w:sz w:val="28"/>
          <w:szCs w:val="28"/>
        </w:rPr>
        <w:t xml:space="preserve">34 часа в год </w:t>
      </w:r>
      <w:r w:rsidR="00510375" w:rsidRPr="004056E6">
        <w:rPr>
          <w:rFonts w:ascii="Times New Roman" w:eastAsia="Calibri" w:hAnsi="Times New Roman" w:cs="Times New Roman"/>
          <w:sz w:val="28"/>
          <w:szCs w:val="28"/>
        </w:rPr>
        <w:t>(1</w:t>
      </w:r>
      <w:r w:rsidR="00D31B27" w:rsidRPr="004056E6">
        <w:rPr>
          <w:rFonts w:ascii="Times New Roman" w:eastAsia="Calibri" w:hAnsi="Times New Roman" w:cs="Times New Roman"/>
          <w:sz w:val="28"/>
          <w:szCs w:val="28"/>
        </w:rPr>
        <w:t xml:space="preserve"> урокв неделю) в соответствии с учебником, допущенным Министерством образования Российской Федерации: </w:t>
      </w:r>
      <w:r w:rsidR="006E76A0" w:rsidRPr="004056E6">
        <w:rPr>
          <w:rFonts w:ascii="Times New Roman" w:hAnsi="Times New Roman"/>
          <w:sz w:val="28"/>
          <w:szCs w:val="28"/>
        </w:rPr>
        <w:t>В.</w:t>
      </w:r>
      <w:r w:rsidR="006E76A0" w:rsidRPr="004056E6">
        <w:rPr>
          <w:rStyle w:val="FontStyle37"/>
          <w:rFonts w:ascii="Times New Roman" w:hAnsi="Times New Roman"/>
          <w:i w:val="0"/>
          <w:sz w:val="28"/>
          <w:szCs w:val="28"/>
        </w:rPr>
        <w:t xml:space="preserve"> В. Пасечник, В. В. Латюшин, биология .Животные.</w:t>
      </w:r>
      <w:r w:rsidR="006E76A0" w:rsidRPr="004056E6">
        <w:rPr>
          <w:rFonts w:ascii="Times New Roman" w:eastAsia="Calibri" w:hAnsi="Times New Roman" w:cs="Times New Roman"/>
          <w:sz w:val="28"/>
          <w:szCs w:val="28"/>
        </w:rPr>
        <w:t>7</w:t>
      </w:r>
      <w:r w:rsidR="00D31B27" w:rsidRPr="004056E6">
        <w:rPr>
          <w:rFonts w:ascii="Times New Roman" w:hAnsi="Times New Roman" w:cs="Times New Roman"/>
          <w:sz w:val="28"/>
          <w:szCs w:val="28"/>
        </w:rPr>
        <w:t>класс. Учебник / М.: Дрофа, 2014</w:t>
      </w:r>
      <w:r w:rsidR="00D31B27" w:rsidRPr="004056E6">
        <w:rPr>
          <w:rFonts w:ascii="Times New Roman" w:eastAsia="Calibri" w:hAnsi="Times New Roman" w:cs="Times New Roman"/>
          <w:sz w:val="28"/>
          <w:szCs w:val="28"/>
        </w:rPr>
        <w:t xml:space="preserve"> г. </w:t>
      </w:r>
    </w:p>
    <w:p w:rsidR="007A33A1" w:rsidRPr="00976CC8" w:rsidRDefault="00867ED3" w:rsidP="00976CC8">
      <w:pPr>
        <w:pStyle w:val="dash041e0431044b0447043d044b0439"/>
        <w:spacing w:line="276" w:lineRule="auto"/>
        <w:jc w:val="both"/>
        <w:rPr>
          <w:b/>
          <w:sz w:val="28"/>
          <w:szCs w:val="28"/>
          <w:u w:val="single"/>
        </w:rPr>
      </w:pPr>
      <w:r w:rsidRPr="004056E6">
        <w:rPr>
          <w:rFonts w:eastAsia="Calibri"/>
          <w:b/>
          <w:sz w:val="28"/>
          <w:szCs w:val="28"/>
        </w:rPr>
        <w:t xml:space="preserve">Содержание курса «Биология. </w:t>
      </w:r>
      <w:r w:rsidR="00D84839" w:rsidRPr="004056E6">
        <w:rPr>
          <w:rFonts w:eastAsia="Calibri"/>
          <w:b/>
          <w:sz w:val="28"/>
          <w:szCs w:val="28"/>
        </w:rPr>
        <w:t xml:space="preserve"> Животные. </w:t>
      </w:r>
      <w:r w:rsidR="006E76A0" w:rsidRPr="004056E6">
        <w:rPr>
          <w:rFonts w:eastAsia="Calibri"/>
          <w:b/>
          <w:sz w:val="28"/>
          <w:szCs w:val="28"/>
        </w:rPr>
        <w:t>7</w:t>
      </w:r>
      <w:r w:rsidRPr="004056E6">
        <w:rPr>
          <w:rFonts w:eastAsia="Calibri"/>
          <w:b/>
          <w:sz w:val="28"/>
          <w:szCs w:val="28"/>
        </w:rPr>
        <w:t>класс</w:t>
      </w:r>
      <w:r w:rsidR="00FA1093" w:rsidRPr="004056E6">
        <w:rPr>
          <w:rFonts w:eastAsia="Calibri"/>
          <w:b/>
          <w:sz w:val="28"/>
          <w:szCs w:val="28"/>
        </w:rPr>
        <w:t>»</w:t>
      </w:r>
    </w:p>
    <w:p w:rsidR="00976CC8" w:rsidRDefault="00976CC8" w:rsidP="00976CC8">
      <w:pPr>
        <w:pStyle w:val="a3"/>
        <w:numPr>
          <w:ilvl w:val="0"/>
          <w:numId w:val="36"/>
        </w:num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Личностные </w:t>
      </w:r>
      <w:r>
        <w:rPr>
          <w:rFonts w:ascii="Times New Roman" w:eastAsia="Calibri" w:hAnsi="Times New Roman" w:cs="Times New Roman"/>
          <w:sz w:val="28"/>
          <w:szCs w:val="28"/>
        </w:rPr>
        <w:t>отражают сформированность, в том числе в части</w:t>
      </w:r>
    </w:p>
    <w:p w:rsidR="00976CC8" w:rsidRDefault="00976CC8" w:rsidP="00976CC8">
      <w:pPr>
        <w:pStyle w:val="a3"/>
        <w:numPr>
          <w:ilvl w:val="0"/>
          <w:numId w:val="3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Гражданское воспитание</w:t>
      </w:r>
    </w:p>
    <w:p w:rsidR="00976CC8" w:rsidRDefault="00976CC8" w:rsidP="00976CC8">
      <w:pPr>
        <w:pStyle w:val="a3"/>
        <w:numPr>
          <w:ilvl w:val="0"/>
          <w:numId w:val="3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Патриотическое воспитание</w:t>
      </w:r>
    </w:p>
    <w:p w:rsidR="00976CC8" w:rsidRDefault="00976CC8" w:rsidP="00976CC8">
      <w:pPr>
        <w:pStyle w:val="a3"/>
        <w:numPr>
          <w:ilvl w:val="0"/>
          <w:numId w:val="3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Духовно-нравственное воспитание</w:t>
      </w:r>
    </w:p>
    <w:p w:rsidR="00976CC8" w:rsidRDefault="00976CC8" w:rsidP="00976CC8">
      <w:pPr>
        <w:pStyle w:val="a3"/>
        <w:numPr>
          <w:ilvl w:val="0"/>
          <w:numId w:val="3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Эстетическое воспитание</w:t>
      </w:r>
    </w:p>
    <w:p w:rsidR="00976CC8" w:rsidRDefault="00976CC8" w:rsidP="00976CC8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7.Экологическое воспитание</w:t>
      </w:r>
    </w:p>
    <w:p w:rsidR="00976CC8" w:rsidRDefault="00976CC8" w:rsidP="00976CC8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8.ценности научного познания</w:t>
      </w:r>
    </w:p>
    <w:p w:rsidR="006E76A0" w:rsidRPr="00976CC8" w:rsidRDefault="006E76A0" w:rsidP="00976CC8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6CC8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  <w:r w:rsidRPr="00976CC8">
        <w:rPr>
          <w:rFonts w:ascii="Times New Roman" w:hAnsi="Times New Roman" w:cs="Times New Roman"/>
          <w:iCs/>
          <w:sz w:val="28"/>
          <w:szCs w:val="28"/>
        </w:rPr>
        <w:t>(</w:t>
      </w:r>
      <w:r w:rsidR="00510375" w:rsidRPr="00976CC8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976CC8">
        <w:rPr>
          <w:rFonts w:ascii="Times New Roman" w:hAnsi="Times New Roman" w:cs="Times New Roman"/>
          <w:i/>
          <w:iCs/>
          <w:sz w:val="28"/>
          <w:szCs w:val="28"/>
        </w:rPr>
        <w:t xml:space="preserve"> часа</w:t>
      </w:r>
      <w:r w:rsidRPr="00976CC8">
        <w:rPr>
          <w:rFonts w:ascii="Times New Roman" w:hAnsi="Times New Roman" w:cs="Times New Roman"/>
          <w:iCs/>
          <w:sz w:val="28"/>
          <w:szCs w:val="28"/>
        </w:rPr>
        <w:t>)</w:t>
      </w:r>
    </w:p>
    <w:p w:rsidR="006E76A0" w:rsidRPr="004056E6" w:rsidRDefault="006E76A0" w:rsidP="004D160F">
      <w:pPr>
        <w:jc w:val="both"/>
        <w:rPr>
          <w:rFonts w:ascii="Times New Roman" w:hAnsi="Times New Roman" w:cs="Times New Roman"/>
          <w:sz w:val="28"/>
          <w:szCs w:val="28"/>
        </w:rPr>
      </w:pPr>
      <w:r w:rsidRPr="004056E6">
        <w:rPr>
          <w:rFonts w:ascii="Times New Roman" w:hAnsi="Times New Roman" w:cs="Times New Roman"/>
          <w:sz w:val="28"/>
          <w:szCs w:val="28"/>
        </w:rPr>
        <w:t>Общие сведения о животном мире. История развития зоологии. Методы изучения животных. Наука зоология и ее структура. Сходство и различия животных и растений. Систематика животных.</w:t>
      </w:r>
    </w:p>
    <w:p w:rsidR="00867ED3" w:rsidRPr="004056E6" w:rsidRDefault="00867ED3" w:rsidP="00867ED3">
      <w:pPr>
        <w:spacing w:after="0" w:line="240" w:lineRule="auto"/>
        <w:rPr>
          <w:rFonts w:ascii="SchoolBookCSanPin" w:eastAsia="Calibri" w:hAnsi="SchoolBookCSanPin" w:cs="Times New Roman"/>
          <w:b/>
          <w:bCs/>
          <w:sz w:val="28"/>
          <w:szCs w:val="28"/>
        </w:rPr>
      </w:pPr>
      <w:r w:rsidRPr="004056E6">
        <w:rPr>
          <w:rFonts w:ascii="SchoolBookCSanPin" w:eastAsia="Calibri" w:hAnsi="SchoolBookCSanPin" w:cs="Times New Roman"/>
          <w:b/>
          <w:bCs/>
          <w:sz w:val="28"/>
          <w:szCs w:val="28"/>
        </w:rPr>
        <w:t>Предметные результаты обучения</w:t>
      </w:r>
    </w:p>
    <w:p w:rsidR="00867ED3" w:rsidRPr="004056E6" w:rsidRDefault="00ED4555" w:rsidP="00867ED3">
      <w:pPr>
        <w:spacing w:after="0" w:line="240" w:lineRule="auto"/>
        <w:rPr>
          <w:rFonts w:ascii="SchoolBookCSanPin" w:eastAsia="Calibri" w:hAnsi="SchoolBookCSanPin" w:cs="Times New Roman"/>
          <w:i/>
          <w:iCs/>
          <w:sz w:val="28"/>
          <w:szCs w:val="28"/>
        </w:rPr>
      </w:pPr>
      <w:r>
        <w:rPr>
          <w:rFonts w:ascii="SchoolBookCSanPin" w:eastAsia="Calibri" w:hAnsi="SchoolBookCSanPin" w:cs="Times New Roman"/>
          <w:i/>
          <w:iCs/>
          <w:sz w:val="28"/>
          <w:szCs w:val="28"/>
        </w:rPr>
        <w:t>Ученик научится выделять</w:t>
      </w:r>
      <w:r w:rsidR="00867ED3" w:rsidRPr="004056E6">
        <w:rPr>
          <w:rFonts w:ascii="SchoolBookCSanPin" w:eastAsia="Calibri" w:hAnsi="SchoolBookCSanPin" w:cs="Times New Roman"/>
          <w:iCs/>
          <w:sz w:val="28"/>
          <w:szCs w:val="28"/>
        </w:rPr>
        <w:t>:</w:t>
      </w:r>
    </w:p>
    <w:p w:rsidR="00867ED3" w:rsidRPr="004056E6" w:rsidRDefault="00867ED3" w:rsidP="00867ED3">
      <w:pPr>
        <w:pStyle w:val="1"/>
        <w:numPr>
          <w:ilvl w:val="0"/>
          <w:numId w:val="22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эволюционный путь развития животного мира;</w:t>
      </w:r>
    </w:p>
    <w:p w:rsidR="00867ED3" w:rsidRPr="004056E6" w:rsidRDefault="00867ED3" w:rsidP="00867ED3">
      <w:pPr>
        <w:pStyle w:val="1"/>
        <w:numPr>
          <w:ilvl w:val="0"/>
          <w:numId w:val="22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историю изучения животных;</w:t>
      </w:r>
    </w:p>
    <w:p w:rsidR="00867ED3" w:rsidRPr="004056E6" w:rsidRDefault="00867ED3" w:rsidP="002F4FE3">
      <w:pPr>
        <w:pStyle w:val="1"/>
        <w:numPr>
          <w:ilvl w:val="0"/>
          <w:numId w:val="22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структуру зоологической науки, основные этапы её развития, систематические категории.</w:t>
      </w:r>
    </w:p>
    <w:p w:rsidR="00867ED3" w:rsidRPr="004056E6" w:rsidRDefault="00ED4555" w:rsidP="00867ED3">
      <w:pPr>
        <w:spacing w:after="0" w:line="240" w:lineRule="auto"/>
        <w:rPr>
          <w:rFonts w:ascii="SchoolBookCSanPin" w:eastAsia="Calibri" w:hAnsi="SchoolBookCSanPin" w:cs="Times New Roman"/>
          <w:i/>
          <w:iCs/>
          <w:sz w:val="28"/>
          <w:szCs w:val="28"/>
        </w:rPr>
      </w:pPr>
      <w:r>
        <w:rPr>
          <w:rFonts w:ascii="SchoolBookCSanPin" w:eastAsia="Calibri" w:hAnsi="SchoolBookCSanPin" w:cs="Times New Roman"/>
          <w:i/>
          <w:iCs/>
          <w:sz w:val="28"/>
          <w:szCs w:val="28"/>
        </w:rPr>
        <w:t>Ученик получит возможность научиться</w:t>
      </w:r>
      <w:r w:rsidR="00867ED3" w:rsidRPr="004056E6">
        <w:rPr>
          <w:rFonts w:ascii="SchoolBookCSanPin" w:eastAsia="Calibri" w:hAnsi="SchoolBookCSanPin" w:cs="Times New Roman"/>
          <w:iCs/>
          <w:sz w:val="28"/>
          <w:szCs w:val="28"/>
        </w:rPr>
        <w:t>:</w:t>
      </w:r>
    </w:p>
    <w:p w:rsidR="00867ED3" w:rsidRPr="004056E6" w:rsidRDefault="00867ED3" w:rsidP="00867ED3">
      <w:pPr>
        <w:pStyle w:val="1"/>
        <w:numPr>
          <w:ilvl w:val="0"/>
          <w:numId w:val="23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определять сходства и различия между растительным и животным организмом;</w:t>
      </w:r>
    </w:p>
    <w:p w:rsidR="00867ED3" w:rsidRPr="004056E6" w:rsidRDefault="00867ED3" w:rsidP="00867ED3">
      <w:pPr>
        <w:pStyle w:val="1"/>
        <w:numPr>
          <w:ilvl w:val="0"/>
          <w:numId w:val="23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объяснять значения зоологических знаний для сохранения жизни на планете, для разведения редких и охраняемых животных, для выведения новых пород животных.</w:t>
      </w:r>
    </w:p>
    <w:p w:rsidR="00867ED3" w:rsidRPr="004056E6" w:rsidRDefault="00867ED3" w:rsidP="00867ED3">
      <w:pPr>
        <w:spacing w:after="0" w:line="240" w:lineRule="auto"/>
        <w:rPr>
          <w:rFonts w:ascii="SchoolBookCSanPin" w:eastAsia="Calibri" w:hAnsi="SchoolBookCSanPin" w:cs="Times New Roman"/>
          <w:b/>
          <w:bCs/>
          <w:sz w:val="28"/>
          <w:szCs w:val="28"/>
        </w:rPr>
      </w:pPr>
      <w:r w:rsidRPr="004056E6">
        <w:rPr>
          <w:rFonts w:ascii="SchoolBookCSanPin" w:eastAsia="Calibri" w:hAnsi="SchoolBookCSanPin" w:cs="Times New Roman"/>
          <w:b/>
          <w:bCs/>
          <w:sz w:val="28"/>
          <w:szCs w:val="28"/>
        </w:rPr>
        <w:t>Метапредметные результаты обучения</w:t>
      </w:r>
    </w:p>
    <w:p w:rsidR="00867ED3" w:rsidRPr="004056E6" w:rsidRDefault="00ED4555" w:rsidP="00867ED3">
      <w:pPr>
        <w:spacing w:after="0" w:line="240" w:lineRule="auto"/>
        <w:rPr>
          <w:rFonts w:ascii="SchoolBookCSanPin" w:eastAsia="Calibri" w:hAnsi="SchoolBookCSanPin" w:cs="Times New Roman"/>
          <w:sz w:val="28"/>
          <w:szCs w:val="28"/>
        </w:rPr>
      </w:pPr>
      <w:r>
        <w:rPr>
          <w:rFonts w:ascii="SchoolBookCSanPin" w:eastAsia="Calibri" w:hAnsi="SchoolBookCSanPin" w:cs="Times New Roman"/>
          <w:sz w:val="28"/>
          <w:szCs w:val="28"/>
        </w:rPr>
        <w:t>Регулятивные УУД:</w:t>
      </w:r>
    </w:p>
    <w:p w:rsidR="00867ED3" w:rsidRPr="004056E6" w:rsidRDefault="00867ED3" w:rsidP="00867ED3">
      <w:pPr>
        <w:pStyle w:val="1"/>
        <w:numPr>
          <w:ilvl w:val="0"/>
          <w:numId w:val="24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давать характеристику методам изучения биологических объектов;</w:t>
      </w:r>
    </w:p>
    <w:p w:rsidR="00867ED3" w:rsidRPr="004056E6" w:rsidRDefault="00867ED3" w:rsidP="00867ED3">
      <w:pPr>
        <w:pStyle w:val="1"/>
        <w:numPr>
          <w:ilvl w:val="0"/>
          <w:numId w:val="24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lastRenderedPageBreak/>
        <w:t>классифицировать объекты по их принадлежности к систематическим группам;</w:t>
      </w:r>
    </w:p>
    <w:p w:rsidR="00867ED3" w:rsidRPr="004056E6" w:rsidRDefault="00867ED3" w:rsidP="00867ED3">
      <w:pPr>
        <w:pStyle w:val="1"/>
        <w:numPr>
          <w:ilvl w:val="0"/>
          <w:numId w:val="24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наблюдать и описывать различных представителей животного мира;</w:t>
      </w:r>
    </w:p>
    <w:p w:rsidR="00ED4555" w:rsidRDefault="00ED4555" w:rsidP="00ED4555">
      <w:pPr>
        <w:pStyle w:val="1"/>
        <w:ind w:left="644"/>
        <w:jc w:val="both"/>
        <w:rPr>
          <w:rFonts w:ascii="SchoolBookCSanPin" w:hAnsi="SchoolBookCSanPin"/>
          <w:sz w:val="28"/>
          <w:szCs w:val="28"/>
        </w:rPr>
      </w:pPr>
      <w:r>
        <w:rPr>
          <w:rFonts w:ascii="SchoolBookCSanPin" w:hAnsi="SchoolBookCSanPin"/>
          <w:sz w:val="28"/>
          <w:szCs w:val="28"/>
        </w:rPr>
        <w:t>Познавательные УУД:</w:t>
      </w:r>
    </w:p>
    <w:p w:rsidR="00867ED3" w:rsidRPr="004056E6" w:rsidRDefault="00ED4555" w:rsidP="00ED4555">
      <w:pPr>
        <w:pStyle w:val="1"/>
        <w:ind w:left="644"/>
        <w:jc w:val="both"/>
        <w:rPr>
          <w:rFonts w:ascii="SchoolBookCSanPin" w:hAnsi="SchoolBookCSanPin"/>
          <w:sz w:val="28"/>
          <w:szCs w:val="28"/>
        </w:rPr>
      </w:pPr>
      <w:r>
        <w:rPr>
          <w:rFonts w:ascii="SchoolBookCSanPin" w:hAnsi="SchoolBookCSanPin"/>
          <w:sz w:val="28"/>
          <w:szCs w:val="28"/>
        </w:rPr>
        <w:t>-</w:t>
      </w:r>
      <w:r w:rsidR="00867ED3" w:rsidRPr="004056E6">
        <w:rPr>
          <w:rFonts w:ascii="SchoolBookCSanPin" w:hAnsi="SchoolBookCSanPin"/>
          <w:sz w:val="28"/>
          <w:szCs w:val="28"/>
        </w:rPr>
        <w:t>использовать знания по зоологии в повседневной жизни;</w:t>
      </w:r>
    </w:p>
    <w:p w:rsidR="00867ED3" w:rsidRPr="004056E6" w:rsidRDefault="00ED4555" w:rsidP="00ED4555">
      <w:pPr>
        <w:pStyle w:val="1"/>
        <w:jc w:val="both"/>
        <w:rPr>
          <w:rFonts w:ascii="SchoolBookCSanPin" w:hAnsi="SchoolBookCSanPin"/>
          <w:sz w:val="28"/>
          <w:szCs w:val="28"/>
        </w:rPr>
      </w:pPr>
      <w:r>
        <w:rPr>
          <w:rFonts w:ascii="SchoolBookCSanPin" w:hAnsi="SchoolBookCSanPin"/>
          <w:sz w:val="28"/>
          <w:szCs w:val="28"/>
        </w:rPr>
        <w:t>-</w:t>
      </w:r>
      <w:r w:rsidR="00867ED3" w:rsidRPr="004056E6">
        <w:rPr>
          <w:rFonts w:ascii="SchoolBookCSanPin" w:hAnsi="SchoolBookCSanPin"/>
          <w:sz w:val="28"/>
          <w:szCs w:val="28"/>
        </w:rPr>
        <w:t>применять двойные названия животных в общении со сверстниками, при подготовке сообщений, докладов, презентаций.</w:t>
      </w:r>
    </w:p>
    <w:p w:rsidR="000F76C9" w:rsidRPr="00140E8C" w:rsidRDefault="006E76A0" w:rsidP="004D160F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56E6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Простейшие </w:t>
      </w:r>
      <w:r w:rsidRPr="004056E6">
        <w:rPr>
          <w:rFonts w:ascii="Times New Roman" w:hAnsi="Times New Roman" w:cs="Times New Roman"/>
          <w:iCs/>
          <w:sz w:val="28"/>
          <w:szCs w:val="28"/>
        </w:rPr>
        <w:t>(</w:t>
      </w:r>
      <w:r w:rsidR="00510375" w:rsidRPr="004056E6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4056E6">
        <w:rPr>
          <w:rFonts w:ascii="Times New Roman" w:hAnsi="Times New Roman" w:cs="Times New Roman"/>
          <w:i/>
          <w:iCs/>
          <w:sz w:val="28"/>
          <w:szCs w:val="28"/>
        </w:rPr>
        <w:t xml:space="preserve"> часа</w:t>
      </w:r>
      <w:r w:rsidRPr="004056E6">
        <w:rPr>
          <w:rFonts w:ascii="Times New Roman" w:hAnsi="Times New Roman" w:cs="Times New Roman"/>
          <w:iCs/>
          <w:sz w:val="28"/>
          <w:szCs w:val="28"/>
        </w:rPr>
        <w:t>)</w:t>
      </w:r>
    </w:p>
    <w:p w:rsidR="0067525C" w:rsidRDefault="006E76A0" w:rsidP="0067525C">
      <w:pPr>
        <w:widowControl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4056E6">
        <w:rPr>
          <w:rFonts w:ascii="Times New Roman" w:hAnsi="Times New Roman" w:cs="Times New Roman"/>
          <w:sz w:val="28"/>
          <w:szCs w:val="28"/>
        </w:rPr>
        <w:t xml:space="preserve"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колониальные организмы. </w:t>
      </w:r>
      <w:r w:rsidRPr="00405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Демонстрация</w:t>
      </w:r>
      <w:r w:rsidR="00EC20BC" w:rsidRPr="00405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4056E6">
        <w:rPr>
          <w:rFonts w:ascii="Times New Roman" w:hAnsi="Times New Roman" w:cs="Times New Roman"/>
          <w:sz w:val="28"/>
          <w:szCs w:val="28"/>
        </w:rPr>
        <w:t>Живые инфузории. Микропрепараты простейших.</w:t>
      </w:r>
    </w:p>
    <w:p w:rsidR="000F76C9" w:rsidRPr="00140E8C" w:rsidRDefault="006E76A0" w:rsidP="0067525C">
      <w:pPr>
        <w:widowControl w:val="0"/>
        <w:snapToGrid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56E6">
        <w:rPr>
          <w:rFonts w:ascii="Times New Roman" w:hAnsi="Times New Roman" w:cs="Times New Roman"/>
          <w:b/>
          <w:bCs/>
          <w:sz w:val="28"/>
          <w:szCs w:val="28"/>
        </w:rPr>
        <w:t xml:space="preserve">Раздел 2. Многоклеточные животные </w:t>
      </w:r>
      <w:r w:rsidRPr="004056E6">
        <w:rPr>
          <w:rFonts w:ascii="Times New Roman" w:hAnsi="Times New Roman" w:cs="Times New Roman"/>
          <w:iCs/>
          <w:sz w:val="28"/>
          <w:szCs w:val="28"/>
        </w:rPr>
        <w:t>(</w:t>
      </w:r>
      <w:r w:rsidR="00510375" w:rsidRPr="004056E6">
        <w:rPr>
          <w:rFonts w:ascii="Times New Roman" w:hAnsi="Times New Roman" w:cs="Times New Roman"/>
          <w:i/>
          <w:iCs/>
          <w:sz w:val="28"/>
          <w:szCs w:val="28"/>
        </w:rPr>
        <w:t>20</w:t>
      </w:r>
      <w:r w:rsidRPr="004056E6">
        <w:rPr>
          <w:rFonts w:ascii="Times New Roman" w:hAnsi="Times New Roman" w:cs="Times New Roman"/>
          <w:i/>
          <w:iCs/>
          <w:sz w:val="28"/>
          <w:szCs w:val="28"/>
        </w:rPr>
        <w:t xml:space="preserve"> часа</w:t>
      </w:r>
      <w:r w:rsidR="00140E8C">
        <w:rPr>
          <w:rFonts w:ascii="Times New Roman" w:hAnsi="Times New Roman" w:cs="Times New Roman"/>
          <w:iCs/>
          <w:sz w:val="28"/>
          <w:szCs w:val="28"/>
        </w:rPr>
        <w:t>)</w:t>
      </w:r>
    </w:p>
    <w:p w:rsidR="006E76A0" w:rsidRPr="004056E6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4056E6">
        <w:rPr>
          <w:rFonts w:ascii="Times New Roman" w:hAnsi="Times New Roman" w:cs="Times New Roman"/>
          <w:sz w:val="28"/>
          <w:szCs w:val="28"/>
        </w:rPr>
        <w:t>Беспозвоночные животные.Тип Губки: многообразие, среда обитания, образ жизни; биологические и экологические особенности; значение в природе и жизни человека.Тип Кишечнополостные: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</w:t>
      </w:r>
      <w:r w:rsidRPr="00405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Демонстрация</w:t>
      </w:r>
      <w:r w:rsidR="00EC20BC" w:rsidRPr="00405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4056E6">
        <w:rPr>
          <w:rFonts w:ascii="Times New Roman" w:hAnsi="Times New Roman" w:cs="Times New Roman"/>
          <w:sz w:val="28"/>
          <w:szCs w:val="28"/>
        </w:rPr>
        <w:t xml:space="preserve">Микропрепарат пресноводной гидры. Образцы коралла.. Видеофильм.Типы Плоские, Круглые, Кольчатые черви: многообразие, среда и места обитания; образ жизни и поведение; биологические и экологические особенности; значение в природе и жизни человека.Тип Моллюски: многообразие, среда обитания, образ жизни и поведение; биологические и экологические особенности; значение в природе и жизни человека. </w:t>
      </w:r>
      <w:r w:rsidRPr="00405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Демонстрация</w:t>
      </w:r>
      <w:r w:rsidR="00EC20BC" w:rsidRPr="004056E6">
        <w:rPr>
          <w:rFonts w:ascii="Times New Roman" w:hAnsi="Times New Roman" w:cs="Times New Roman"/>
          <w:sz w:val="28"/>
          <w:szCs w:val="28"/>
        </w:rPr>
        <w:t xml:space="preserve">. </w:t>
      </w:r>
      <w:r w:rsidRPr="004056E6">
        <w:rPr>
          <w:rFonts w:ascii="Times New Roman" w:hAnsi="Times New Roman" w:cs="Times New Roman"/>
          <w:sz w:val="28"/>
          <w:szCs w:val="28"/>
        </w:rPr>
        <w:t>Многообразие моллюсков и их раковин.</w:t>
      </w:r>
    </w:p>
    <w:p w:rsidR="0067525C" w:rsidRPr="004056E6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4056E6">
        <w:rPr>
          <w:rFonts w:ascii="Times New Roman" w:hAnsi="Times New Roman" w:cs="Times New Roman"/>
          <w:sz w:val="28"/>
          <w:szCs w:val="28"/>
        </w:rPr>
        <w:t>Тип Иглокожие: многообразие, среда обитания, образ жизни и поведение; биологические и экологические особенности; значение в природе и жизни человека.</w:t>
      </w:r>
      <w:r w:rsidRPr="00405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Демонстрация</w:t>
      </w:r>
      <w:r w:rsidR="00EC20BC" w:rsidRPr="004056E6">
        <w:rPr>
          <w:rFonts w:ascii="Times New Roman" w:hAnsi="Times New Roman" w:cs="Times New Roman"/>
          <w:sz w:val="28"/>
          <w:szCs w:val="28"/>
        </w:rPr>
        <w:t xml:space="preserve">. </w:t>
      </w:r>
      <w:r w:rsidRPr="004056E6">
        <w:rPr>
          <w:rFonts w:ascii="Times New Roman" w:hAnsi="Times New Roman" w:cs="Times New Roman"/>
          <w:sz w:val="28"/>
          <w:szCs w:val="28"/>
        </w:rPr>
        <w:t xml:space="preserve">Морские звезды и другие иглокожие. Видеофильм.Тип Членистоногие.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 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 Класс Насекомые: многообразие, среда обитания, образ жизни и поведение; биологические и экологические особенности; значение в природе и жизни человека. </w:t>
      </w:r>
      <w:r w:rsidR="00510375" w:rsidRPr="004056E6">
        <w:rPr>
          <w:rFonts w:ascii="Times New Roman" w:hAnsi="Times New Roman" w:cs="Times New Roman"/>
          <w:sz w:val="28"/>
          <w:szCs w:val="28"/>
        </w:rPr>
        <w:t>Т</w:t>
      </w:r>
      <w:r w:rsidRPr="004056E6">
        <w:rPr>
          <w:rFonts w:ascii="Times New Roman" w:hAnsi="Times New Roman" w:cs="Times New Roman"/>
          <w:sz w:val="28"/>
          <w:szCs w:val="28"/>
        </w:rPr>
        <w:t xml:space="preserve">ип ХордовыеПозвоночные животные. Надкласс Рыбы: многообразие (круглоротые, хрящевые, костные); среда обитания, образ жизни, поведение; биологические и экологические особенности; значение в </w:t>
      </w:r>
      <w:r w:rsidRPr="004056E6">
        <w:rPr>
          <w:rFonts w:ascii="Times New Roman" w:hAnsi="Times New Roman" w:cs="Times New Roman"/>
          <w:sz w:val="28"/>
          <w:szCs w:val="28"/>
        </w:rPr>
        <w:lastRenderedPageBreak/>
        <w:t xml:space="preserve">природе и жизни человека; исчезающие, редкие и охраняемые виды. Класс Земноводные: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Класс Пресмыкающиеся: многообразие; среда обитания, образ жизни и поведение; </w:t>
      </w:r>
    </w:p>
    <w:p w:rsidR="006E76A0" w:rsidRPr="004056E6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4056E6">
        <w:rPr>
          <w:rFonts w:ascii="Times New Roman" w:hAnsi="Times New Roman" w:cs="Times New Roman"/>
          <w:sz w:val="28"/>
          <w:szCs w:val="28"/>
        </w:rPr>
        <w:t xml:space="preserve">биологические и экологические особенности; значение в природе и жизни человека; исчезающие, редкие и охраняемые виды. </w:t>
      </w:r>
    </w:p>
    <w:p w:rsidR="006E76A0" w:rsidRPr="004056E6" w:rsidRDefault="006E76A0" w:rsidP="00D84839">
      <w:pPr>
        <w:widowControl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4056E6">
        <w:rPr>
          <w:rFonts w:ascii="Times New Roman" w:hAnsi="Times New Roman" w:cs="Times New Roman"/>
          <w:sz w:val="28"/>
          <w:szCs w:val="28"/>
        </w:rPr>
        <w:t xml:space="preserve">Класс Птицы: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C26705" w:rsidRPr="004056E6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4056E6">
        <w:rPr>
          <w:rFonts w:ascii="Times New Roman" w:hAnsi="Times New Roman" w:cs="Times New Roman"/>
          <w:sz w:val="28"/>
          <w:szCs w:val="28"/>
        </w:rPr>
        <w:t xml:space="preserve">Класс Млекопитающие: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 </w:t>
      </w:r>
    </w:p>
    <w:p w:rsidR="00ED4555" w:rsidRDefault="00867ED3" w:rsidP="0067525C">
      <w:pPr>
        <w:widowControl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4056E6">
        <w:rPr>
          <w:rFonts w:ascii="SchoolBookCSanPin" w:eastAsia="Calibri" w:hAnsi="SchoolBookCSanPin" w:cs="Times New Roman"/>
          <w:b/>
          <w:bCs/>
          <w:sz w:val="28"/>
          <w:szCs w:val="28"/>
        </w:rPr>
        <w:t>Предметные результаты обучения</w:t>
      </w:r>
      <w:r w:rsidR="00ED4555">
        <w:rPr>
          <w:rFonts w:ascii="Times New Roman" w:hAnsi="Times New Roman" w:cs="Times New Roman"/>
          <w:sz w:val="28"/>
          <w:szCs w:val="28"/>
        </w:rPr>
        <w:t>.</w:t>
      </w:r>
    </w:p>
    <w:p w:rsidR="00867ED3" w:rsidRPr="004056E6" w:rsidRDefault="00ED4555" w:rsidP="0067525C">
      <w:pPr>
        <w:widowControl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choolBookCSanPin" w:eastAsia="Calibri" w:hAnsi="SchoolBookCSanPin" w:cs="Times New Roman"/>
          <w:i/>
          <w:iCs/>
          <w:sz w:val="28"/>
          <w:szCs w:val="28"/>
        </w:rPr>
        <w:t>Ученик научится</w:t>
      </w:r>
      <w:r w:rsidR="00867ED3" w:rsidRPr="004056E6">
        <w:rPr>
          <w:rFonts w:ascii="SchoolBookCSanPin" w:eastAsia="Calibri" w:hAnsi="SchoolBookCSanPin" w:cs="Times New Roman"/>
          <w:iCs/>
          <w:sz w:val="28"/>
          <w:szCs w:val="28"/>
        </w:rPr>
        <w:t>:</w:t>
      </w:r>
    </w:p>
    <w:p w:rsidR="00867ED3" w:rsidRPr="004056E6" w:rsidRDefault="00867ED3" w:rsidP="00867ED3">
      <w:pPr>
        <w:pStyle w:val="1"/>
        <w:numPr>
          <w:ilvl w:val="0"/>
          <w:numId w:val="25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систематику животного мира;</w:t>
      </w:r>
    </w:p>
    <w:p w:rsidR="00867ED3" w:rsidRPr="004056E6" w:rsidRDefault="00867ED3" w:rsidP="00867ED3">
      <w:pPr>
        <w:pStyle w:val="1"/>
        <w:numPr>
          <w:ilvl w:val="0"/>
          <w:numId w:val="25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особенности строения изученных животных, их многообразие, среды обитания, образ жизни, биологические и экологические особенности; значение в природе и жизни человека;</w:t>
      </w:r>
    </w:p>
    <w:p w:rsidR="00867ED3" w:rsidRPr="004056E6" w:rsidRDefault="00867ED3" w:rsidP="00867ED3">
      <w:pPr>
        <w:pStyle w:val="1"/>
        <w:numPr>
          <w:ilvl w:val="0"/>
          <w:numId w:val="25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исчезающие, редкие и охраняемые виды животных.</w:t>
      </w:r>
    </w:p>
    <w:p w:rsidR="00867ED3" w:rsidRPr="004056E6" w:rsidRDefault="00867ED3" w:rsidP="00867ED3">
      <w:pPr>
        <w:spacing w:after="0" w:line="240" w:lineRule="auto"/>
        <w:jc w:val="both"/>
        <w:rPr>
          <w:rFonts w:ascii="SchoolBookCSanPin" w:eastAsia="Calibri" w:hAnsi="SchoolBookCSanPin" w:cs="Times New Roman"/>
          <w:i/>
          <w:iCs/>
          <w:sz w:val="28"/>
          <w:szCs w:val="28"/>
        </w:rPr>
      </w:pPr>
    </w:p>
    <w:p w:rsidR="00867ED3" w:rsidRPr="004056E6" w:rsidRDefault="00ED4555" w:rsidP="00867ED3">
      <w:pPr>
        <w:spacing w:after="0" w:line="240" w:lineRule="auto"/>
        <w:jc w:val="both"/>
        <w:rPr>
          <w:rFonts w:ascii="SchoolBookCSanPin" w:eastAsia="Calibri" w:hAnsi="SchoolBookCSanPin" w:cs="Times New Roman"/>
          <w:i/>
          <w:iCs/>
          <w:sz w:val="28"/>
          <w:szCs w:val="28"/>
        </w:rPr>
      </w:pPr>
      <w:r>
        <w:rPr>
          <w:rFonts w:ascii="SchoolBookCSanPin" w:eastAsia="Calibri" w:hAnsi="SchoolBookCSanPin" w:cs="Times New Roman"/>
          <w:i/>
          <w:iCs/>
          <w:sz w:val="28"/>
          <w:szCs w:val="28"/>
        </w:rPr>
        <w:t>Ученик получит возможность научиться</w:t>
      </w:r>
      <w:r w:rsidR="00867ED3" w:rsidRPr="004056E6">
        <w:rPr>
          <w:rFonts w:ascii="SchoolBookCSanPin" w:eastAsia="Calibri" w:hAnsi="SchoolBookCSanPin" w:cs="Times New Roman"/>
          <w:iCs/>
          <w:sz w:val="28"/>
          <w:szCs w:val="28"/>
        </w:rPr>
        <w:t>: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находить отличия простейших от многоклеточных животных;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pacing w:val="-6"/>
          <w:sz w:val="28"/>
          <w:szCs w:val="28"/>
        </w:rPr>
        <w:t>правильно писать зоологические термины и использовать их при ответах</w:t>
      </w:r>
      <w:r w:rsidRPr="004056E6">
        <w:rPr>
          <w:rFonts w:ascii="SchoolBookCSanPin" w:hAnsi="SchoolBookCSanPin"/>
          <w:sz w:val="28"/>
          <w:szCs w:val="28"/>
        </w:rPr>
        <w:t>;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работать с живыми культурами простейших, используя при этом увеличительные приборы;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распознавать переносчиков заболеваний, вызываемых простейшими;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раскрывать значение животных в природе и в жизни человека;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применять полученные знания в практической жизни;</w:t>
      </w:r>
    </w:p>
    <w:p w:rsidR="00867ED3" w:rsidRPr="004056E6" w:rsidRDefault="00867ED3" w:rsidP="0067525C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распознавать изученных животных;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определять систематическую принадлежность животного к той или иной таксономической группе;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наблюдать за поведением животных в природе;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прогнозировать поведение животных в различных ситуациях;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работать с живыми и фиксированными животными (коллекциями, влажными и микропрепаратами, чучелами и др.);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lastRenderedPageBreak/>
        <w:t>объяснять взаимосвязь строения и функции органов и их систем, образа жизни и среды обитания животных;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понимать взаимосвязи, сложившиеся в природе, и их значение;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отличать животных, занесенных в Красную книгу, и способствовать сохранению их численности и мест обитания;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совершать правильные поступки по сбережению и приумножению природных богатств, находясь в природном окружении;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вести себя на экскурсии или в походе таким образом, чтобы не распугивать и не уничтожать животных;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привлекать полезных животных в парки, скверы, сады, создавая для этого необходимые условия;</w:t>
      </w:r>
    </w:p>
    <w:p w:rsidR="00867ED3" w:rsidRPr="004056E6" w:rsidRDefault="00867ED3" w:rsidP="00867ED3">
      <w:pPr>
        <w:pStyle w:val="1"/>
        <w:numPr>
          <w:ilvl w:val="0"/>
          <w:numId w:val="26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оказывать первую медицинскую помощь при укусах опасных или ядовитых животных.</w:t>
      </w:r>
    </w:p>
    <w:p w:rsidR="00867ED3" w:rsidRPr="004056E6" w:rsidRDefault="00867ED3" w:rsidP="00867ED3">
      <w:pPr>
        <w:spacing w:after="0" w:line="240" w:lineRule="auto"/>
        <w:jc w:val="both"/>
        <w:rPr>
          <w:rFonts w:ascii="SchoolBookCSanPin" w:eastAsia="Calibri" w:hAnsi="SchoolBookCSanPin" w:cs="Times New Roman"/>
          <w:b/>
          <w:bCs/>
          <w:sz w:val="28"/>
          <w:szCs w:val="28"/>
        </w:rPr>
      </w:pPr>
      <w:r w:rsidRPr="004056E6">
        <w:rPr>
          <w:rFonts w:ascii="SchoolBookCSanPin" w:eastAsia="Calibri" w:hAnsi="SchoolBookCSanPin" w:cs="Times New Roman"/>
          <w:b/>
          <w:bCs/>
          <w:sz w:val="28"/>
          <w:szCs w:val="28"/>
        </w:rPr>
        <w:t>Метапредметные результаты обучения</w:t>
      </w:r>
    </w:p>
    <w:p w:rsidR="00867ED3" w:rsidRPr="004056E6" w:rsidRDefault="00ED4555" w:rsidP="00867ED3">
      <w:pPr>
        <w:spacing w:after="0" w:line="240" w:lineRule="auto"/>
        <w:jc w:val="both"/>
        <w:rPr>
          <w:rFonts w:ascii="SchoolBookCSanPin" w:eastAsia="Calibri" w:hAnsi="SchoolBookCSanPin" w:cs="Times New Roman"/>
          <w:i/>
          <w:iCs/>
          <w:sz w:val="28"/>
          <w:szCs w:val="28"/>
        </w:rPr>
      </w:pPr>
      <w:r>
        <w:rPr>
          <w:rFonts w:ascii="SchoolBookCSanPin" w:eastAsia="Calibri" w:hAnsi="SchoolBookCSanPin" w:cs="Times New Roman"/>
          <w:i/>
          <w:iCs/>
          <w:sz w:val="28"/>
          <w:szCs w:val="28"/>
        </w:rPr>
        <w:t>Регулятивные УУД</w:t>
      </w:r>
      <w:r w:rsidR="00867ED3" w:rsidRPr="004056E6">
        <w:rPr>
          <w:rFonts w:ascii="SchoolBookCSanPin" w:eastAsia="Calibri" w:hAnsi="SchoolBookCSanPin" w:cs="Times New Roman"/>
          <w:iCs/>
          <w:sz w:val="28"/>
          <w:szCs w:val="28"/>
        </w:rPr>
        <w:t>:</w:t>
      </w:r>
    </w:p>
    <w:p w:rsidR="00867ED3" w:rsidRPr="004056E6" w:rsidRDefault="00867ED3" w:rsidP="00867ED3">
      <w:pPr>
        <w:pStyle w:val="1"/>
        <w:numPr>
          <w:ilvl w:val="0"/>
          <w:numId w:val="27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сравнивать и сопоставлять животных изученных таксономических групп между собой;</w:t>
      </w:r>
    </w:p>
    <w:p w:rsidR="00C77B7A" w:rsidRPr="004056E6" w:rsidRDefault="00867ED3" w:rsidP="00C77B7A">
      <w:pPr>
        <w:pStyle w:val="1"/>
        <w:numPr>
          <w:ilvl w:val="0"/>
          <w:numId w:val="27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использовать индуктивный и дедуктивный подход</w:t>
      </w:r>
      <w:r w:rsidR="0067525C" w:rsidRPr="004056E6">
        <w:rPr>
          <w:rFonts w:ascii="SchoolBookCSanPin" w:hAnsi="SchoolBookCSanPin"/>
          <w:sz w:val="28"/>
          <w:szCs w:val="28"/>
        </w:rPr>
        <w:t xml:space="preserve">ы при изучении крупных </w:t>
      </w:r>
    </w:p>
    <w:p w:rsidR="00867ED3" w:rsidRPr="004056E6" w:rsidRDefault="00867ED3" w:rsidP="00C77B7A">
      <w:pPr>
        <w:pStyle w:val="1"/>
        <w:numPr>
          <w:ilvl w:val="0"/>
          <w:numId w:val="27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выявлять признаки сходства и отличия в строении, образе жизни и поведении животных;</w:t>
      </w:r>
    </w:p>
    <w:p w:rsidR="00ED4555" w:rsidRDefault="00ED4555" w:rsidP="00ED4555">
      <w:pPr>
        <w:pStyle w:val="1"/>
        <w:ind w:left="1004"/>
        <w:jc w:val="both"/>
        <w:rPr>
          <w:rFonts w:ascii="SchoolBookCSanPin" w:hAnsi="SchoolBookCSanPin"/>
          <w:sz w:val="28"/>
          <w:szCs w:val="28"/>
        </w:rPr>
      </w:pPr>
      <w:r>
        <w:rPr>
          <w:rFonts w:ascii="SchoolBookCSanPin" w:hAnsi="SchoolBookCSanPin"/>
          <w:sz w:val="28"/>
          <w:szCs w:val="28"/>
        </w:rPr>
        <w:t>Познавательные УУД:</w:t>
      </w:r>
    </w:p>
    <w:p w:rsidR="00867ED3" w:rsidRPr="004056E6" w:rsidRDefault="00867ED3" w:rsidP="00ED4555">
      <w:pPr>
        <w:pStyle w:val="1"/>
        <w:ind w:left="1004"/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абстрагировать органы и их системы из целостного организма при их изучении и организмы из среды их обитания;</w:t>
      </w:r>
    </w:p>
    <w:p w:rsidR="00867ED3" w:rsidRDefault="00867ED3" w:rsidP="00867ED3">
      <w:pPr>
        <w:pStyle w:val="1"/>
        <w:numPr>
          <w:ilvl w:val="0"/>
          <w:numId w:val="27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обобщать и делать выводы по изученному материалу;</w:t>
      </w:r>
    </w:p>
    <w:p w:rsidR="00ED4555" w:rsidRPr="004056E6" w:rsidRDefault="00ED4555" w:rsidP="00ED4555">
      <w:pPr>
        <w:pStyle w:val="1"/>
        <w:ind w:left="1004"/>
        <w:jc w:val="both"/>
        <w:rPr>
          <w:rFonts w:ascii="SchoolBookCSanPin" w:hAnsi="SchoolBookCSanPin"/>
          <w:sz w:val="28"/>
          <w:szCs w:val="28"/>
        </w:rPr>
      </w:pPr>
      <w:r>
        <w:rPr>
          <w:rFonts w:ascii="SchoolBookCSanPin" w:hAnsi="SchoolBookCSanPin"/>
          <w:sz w:val="28"/>
          <w:szCs w:val="28"/>
        </w:rPr>
        <w:t>Коммуниктаивне УУД:</w:t>
      </w:r>
    </w:p>
    <w:p w:rsidR="00867ED3" w:rsidRPr="004056E6" w:rsidRDefault="00867ED3" w:rsidP="00867ED3">
      <w:pPr>
        <w:pStyle w:val="1"/>
        <w:numPr>
          <w:ilvl w:val="0"/>
          <w:numId w:val="27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работать с дополнительными источниками информации и использовать для поиска информации возможности Интернета;</w:t>
      </w:r>
    </w:p>
    <w:p w:rsidR="00867ED3" w:rsidRPr="004056E6" w:rsidRDefault="00867ED3" w:rsidP="00867ED3">
      <w:pPr>
        <w:pStyle w:val="1"/>
        <w:numPr>
          <w:ilvl w:val="0"/>
          <w:numId w:val="27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презентовать изученный материал, используя возможности компьютерных программ.</w:t>
      </w:r>
    </w:p>
    <w:p w:rsidR="006E76A0" w:rsidRPr="004056E6" w:rsidRDefault="00510375" w:rsidP="00D84839">
      <w:pPr>
        <w:pStyle w:val="1"/>
        <w:spacing w:line="276" w:lineRule="auto"/>
        <w:ind w:left="0"/>
        <w:jc w:val="both"/>
        <w:rPr>
          <w:sz w:val="28"/>
          <w:szCs w:val="28"/>
          <w:u w:val="single"/>
        </w:rPr>
      </w:pPr>
      <w:r w:rsidRPr="004056E6">
        <w:rPr>
          <w:rFonts w:eastAsia="Batang"/>
          <w:b/>
          <w:bCs/>
          <w:sz w:val="28"/>
          <w:szCs w:val="28"/>
          <w:u w:val="single"/>
          <w:lang w:eastAsia="ko-KR"/>
        </w:rPr>
        <w:t>Раздел 3</w:t>
      </w:r>
      <w:r w:rsidR="006E76A0" w:rsidRPr="004056E6">
        <w:rPr>
          <w:rFonts w:eastAsia="Batang"/>
          <w:b/>
          <w:bCs/>
          <w:sz w:val="28"/>
          <w:szCs w:val="28"/>
          <w:u w:val="single"/>
          <w:lang w:eastAsia="ko-KR"/>
        </w:rPr>
        <w:t xml:space="preserve">. Эволюция строения и функций органов и их систем у животных </w:t>
      </w:r>
      <w:r w:rsidR="006E76A0" w:rsidRPr="004056E6">
        <w:rPr>
          <w:rFonts w:eastAsia="Batang"/>
          <w:iCs/>
          <w:sz w:val="28"/>
          <w:szCs w:val="28"/>
          <w:u w:val="single"/>
          <w:lang w:eastAsia="ko-KR"/>
        </w:rPr>
        <w:t>(</w:t>
      </w:r>
      <w:r w:rsidR="00386C29" w:rsidRPr="004056E6">
        <w:rPr>
          <w:rFonts w:eastAsia="Batang"/>
          <w:i/>
          <w:iCs/>
          <w:sz w:val="28"/>
          <w:szCs w:val="28"/>
          <w:u w:val="single"/>
          <w:lang w:eastAsia="ko-KR"/>
        </w:rPr>
        <w:t>7</w:t>
      </w:r>
      <w:r w:rsidR="006E76A0" w:rsidRPr="004056E6">
        <w:rPr>
          <w:rFonts w:eastAsia="Batang"/>
          <w:i/>
          <w:iCs/>
          <w:sz w:val="28"/>
          <w:szCs w:val="28"/>
          <w:u w:val="single"/>
          <w:lang w:eastAsia="ko-KR"/>
        </w:rPr>
        <w:t>часов</w:t>
      </w:r>
      <w:r w:rsidR="006E76A0" w:rsidRPr="004056E6">
        <w:rPr>
          <w:rFonts w:eastAsia="Batang"/>
          <w:iCs/>
          <w:sz w:val="28"/>
          <w:szCs w:val="28"/>
          <w:u w:val="single"/>
          <w:lang w:eastAsia="ko-KR"/>
        </w:rPr>
        <w:t>)</w:t>
      </w:r>
    </w:p>
    <w:p w:rsidR="00976CC8" w:rsidRDefault="006E76A0" w:rsidP="00976CC8">
      <w:pPr>
        <w:widowControl w:val="0"/>
        <w:snapToGrid w:val="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056E6">
        <w:rPr>
          <w:rFonts w:ascii="Times New Roman" w:eastAsia="Batang" w:hAnsi="Times New Roman" w:cs="Times New Roman"/>
          <w:spacing w:val="-4"/>
          <w:sz w:val="28"/>
          <w:szCs w:val="28"/>
          <w:lang w:eastAsia="ko-KR"/>
        </w:rPr>
        <w:t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выделения</w:t>
      </w:r>
      <w:r w:rsidRPr="004056E6">
        <w:rPr>
          <w:rFonts w:ascii="Times New Roman" w:eastAsia="Batang" w:hAnsi="Times New Roman" w:cs="Times New Roman"/>
          <w:sz w:val="28"/>
          <w:szCs w:val="28"/>
          <w:lang w:eastAsia="ko-KR"/>
        </w:rPr>
        <w:t>.Органы чувств, нервная система, инстинкт, рефлекс. Регуляция деятельности организма.</w:t>
      </w:r>
    </w:p>
    <w:p w:rsidR="00ED4555" w:rsidRDefault="00867ED3" w:rsidP="00ED4555">
      <w:pPr>
        <w:widowControl w:val="0"/>
        <w:snapToGrid w:val="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 w:cs="Times New Roman"/>
          <w:b/>
          <w:bCs/>
          <w:sz w:val="28"/>
          <w:szCs w:val="28"/>
          <w:lang w:eastAsia="ko-KR"/>
        </w:rPr>
        <w:t>Предметные результаты обучения</w:t>
      </w:r>
    </w:p>
    <w:p w:rsidR="00867ED3" w:rsidRPr="00ED4555" w:rsidRDefault="00ED4555" w:rsidP="00ED4555">
      <w:pPr>
        <w:widowControl w:val="0"/>
        <w:snapToGrid w:val="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Ученик научится: выделять</w:t>
      </w:r>
      <w:r w:rsidR="00867ED3" w:rsidRPr="004056E6">
        <w:rPr>
          <w:rFonts w:ascii="SchoolBookCSanPin" w:eastAsia="Batang" w:hAnsi="SchoolBookCSanPin" w:cs="Times New Roman"/>
          <w:iCs/>
          <w:sz w:val="28"/>
          <w:szCs w:val="28"/>
          <w:lang w:eastAsia="ko-KR"/>
        </w:rPr>
        <w:t>:</w:t>
      </w:r>
    </w:p>
    <w:p w:rsidR="00867ED3" w:rsidRPr="004056E6" w:rsidRDefault="00867ED3" w:rsidP="00867ED3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textAlignment w:val="baseline"/>
        <w:rPr>
          <w:rFonts w:ascii="SchoolBookCSanPin" w:eastAsia="Batang" w:hAnsi="SchoolBookCSanPin" w:cs="Times New Roma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 w:cs="Times New Roman"/>
          <w:sz w:val="28"/>
          <w:szCs w:val="28"/>
          <w:lang w:eastAsia="ko-KR"/>
        </w:rPr>
        <w:t>основные системы органов животных и органы, их образующие;</w:t>
      </w:r>
    </w:p>
    <w:p w:rsidR="00867ED3" w:rsidRPr="004056E6" w:rsidRDefault="00867ED3" w:rsidP="00867ED3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textAlignment w:val="baseline"/>
        <w:rPr>
          <w:rFonts w:ascii="SchoolBookCSanPin" w:eastAsia="Batang" w:hAnsi="SchoolBookCSanPin" w:cs="Times New Roma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 w:cs="Times New Roman"/>
          <w:sz w:val="28"/>
          <w:szCs w:val="28"/>
          <w:lang w:eastAsia="ko-KR"/>
        </w:rPr>
        <w:t xml:space="preserve">особенности строения каждой системы органов у разных групп </w:t>
      </w:r>
      <w:r w:rsidRPr="004056E6">
        <w:rPr>
          <w:rFonts w:ascii="SchoolBookCSanPin" w:eastAsia="Batang" w:hAnsi="SchoolBookCSanPin" w:cs="Times New Roman"/>
          <w:sz w:val="28"/>
          <w:szCs w:val="28"/>
          <w:lang w:eastAsia="ko-KR"/>
        </w:rPr>
        <w:lastRenderedPageBreak/>
        <w:t>животных;</w:t>
      </w:r>
    </w:p>
    <w:p w:rsidR="00867ED3" w:rsidRPr="004056E6" w:rsidRDefault="00867ED3" w:rsidP="00867ED3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textAlignment w:val="baseline"/>
        <w:rPr>
          <w:rFonts w:ascii="SchoolBookCSanPin" w:eastAsia="Batang" w:hAnsi="SchoolBookCSanPin" w:cs="Times New Roma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 w:cs="Times New Roman"/>
          <w:sz w:val="28"/>
          <w:szCs w:val="28"/>
          <w:lang w:eastAsia="ko-KR"/>
        </w:rPr>
        <w:t>эволюцию систем органов животных.</w:t>
      </w:r>
    </w:p>
    <w:p w:rsidR="00867ED3" w:rsidRPr="004056E6" w:rsidRDefault="00ED4555" w:rsidP="00867ED3">
      <w:pPr>
        <w:widowControl w:val="0"/>
        <w:snapToGrid w:val="0"/>
        <w:spacing w:after="0" w:line="240" w:lineRule="auto"/>
        <w:jc w:val="both"/>
        <w:rPr>
          <w:rFonts w:ascii="SchoolBookCSanPin" w:eastAsia="Batang" w:hAnsi="SchoolBookCSanPin" w:cs="Times New Roman"/>
          <w:i/>
          <w:iCs/>
          <w:sz w:val="28"/>
          <w:szCs w:val="28"/>
          <w:lang w:eastAsia="ko-KR"/>
        </w:rPr>
      </w:pPr>
      <w:r>
        <w:rPr>
          <w:rFonts w:ascii="SchoolBookCSanPin" w:eastAsia="Batang" w:hAnsi="SchoolBookCSanPin" w:cs="Times New Roman"/>
          <w:i/>
          <w:iCs/>
          <w:sz w:val="28"/>
          <w:szCs w:val="28"/>
          <w:lang w:eastAsia="ko-KR"/>
        </w:rPr>
        <w:t>Ученик получит возможность научиться</w:t>
      </w:r>
      <w:r w:rsidR="00867ED3" w:rsidRPr="004056E6">
        <w:rPr>
          <w:rFonts w:ascii="SchoolBookCSanPin" w:eastAsia="Batang" w:hAnsi="SchoolBookCSanPin" w:cs="Times New Roman"/>
          <w:iCs/>
          <w:sz w:val="28"/>
          <w:szCs w:val="28"/>
          <w:lang w:eastAsia="ko-KR"/>
        </w:rPr>
        <w:t>:</w:t>
      </w:r>
    </w:p>
    <w:p w:rsidR="00EC20BC" w:rsidRPr="004056E6" w:rsidRDefault="00867ED3" w:rsidP="00867ED3">
      <w:pPr>
        <w:pStyle w:val="1"/>
        <w:widowControl w:val="0"/>
        <w:numPr>
          <w:ilvl w:val="0"/>
          <w:numId w:val="29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 xml:space="preserve">правильно использовать при характеристике строения животного организма, </w:t>
      </w:r>
    </w:p>
    <w:p w:rsidR="00867ED3" w:rsidRPr="004056E6" w:rsidRDefault="00867ED3" w:rsidP="002F4FE3">
      <w:pPr>
        <w:pStyle w:val="1"/>
        <w:widowControl w:val="0"/>
        <w:numPr>
          <w:ilvl w:val="0"/>
          <w:numId w:val="29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 xml:space="preserve">органов и систем органов специфические понятия; </w:t>
      </w:r>
    </w:p>
    <w:p w:rsidR="00867ED3" w:rsidRPr="004056E6" w:rsidRDefault="00867ED3" w:rsidP="00867ED3">
      <w:pPr>
        <w:pStyle w:val="1"/>
        <w:widowControl w:val="0"/>
        <w:numPr>
          <w:ilvl w:val="0"/>
          <w:numId w:val="29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объяснять закономерности строения и механизмы функционирования различных систем органов животных;</w:t>
      </w:r>
    </w:p>
    <w:p w:rsidR="00867ED3" w:rsidRPr="004056E6" w:rsidRDefault="00867ED3" w:rsidP="00867ED3">
      <w:pPr>
        <w:pStyle w:val="1"/>
        <w:widowControl w:val="0"/>
        <w:numPr>
          <w:ilvl w:val="0"/>
          <w:numId w:val="29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сравнивать строение органов и систем органов животных разных систематических групп;</w:t>
      </w:r>
    </w:p>
    <w:p w:rsidR="00867ED3" w:rsidRPr="004056E6" w:rsidRDefault="00867ED3" w:rsidP="00867ED3">
      <w:pPr>
        <w:pStyle w:val="1"/>
        <w:widowControl w:val="0"/>
        <w:numPr>
          <w:ilvl w:val="0"/>
          <w:numId w:val="29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описывать строение покровов тела и систем органов животных;</w:t>
      </w:r>
    </w:p>
    <w:p w:rsidR="00867ED3" w:rsidRPr="004056E6" w:rsidRDefault="00867ED3" w:rsidP="00867ED3">
      <w:pPr>
        <w:pStyle w:val="1"/>
        <w:widowControl w:val="0"/>
        <w:numPr>
          <w:ilvl w:val="0"/>
          <w:numId w:val="29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показать взаимосвязь строения и функции систем органов животных;</w:t>
      </w:r>
    </w:p>
    <w:p w:rsidR="00867ED3" w:rsidRPr="004056E6" w:rsidRDefault="00867ED3" w:rsidP="00867ED3">
      <w:pPr>
        <w:pStyle w:val="1"/>
        <w:widowControl w:val="0"/>
        <w:numPr>
          <w:ilvl w:val="0"/>
          <w:numId w:val="29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 xml:space="preserve">выявлять сходства и различия в строении тела животных; </w:t>
      </w:r>
    </w:p>
    <w:p w:rsidR="00867ED3" w:rsidRPr="004056E6" w:rsidRDefault="00867ED3" w:rsidP="00867ED3">
      <w:pPr>
        <w:pStyle w:val="1"/>
        <w:widowControl w:val="0"/>
        <w:numPr>
          <w:ilvl w:val="0"/>
          <w:numId w:val="29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различать на живых объектах разные виды покровов, а на таблицах – органы и системы органов животных;</w:t>
      </w:r>
    </w:p>
    <w:p w:rsidR="00867ED3" w:rsidRPr="004056E6" w:rsidRDefault="00867ED3" w:rsidP="00867ED3">
      <w:pPr>
        <w:pStyle w:val="1"/>
        <w:widowControl w:val="0"/>
        <w:numPr>
          <w:ilvl w:val="0"/>
          <w:numId w:val="29"/>
        </w:numPr>
        <w:adjustRightInd w:val="0"/>
        <w:snapToGrid w:val="0"/>
        <w:jc w:val="both"/>
        <w:rPr>
          <w:rFonts w:ascii="SchoolBookCSanPin" w:eastAsia="Batang" w:hAnsi="SchoolBookCSanPin"/>
          <w:b/>
          <w:bCs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pacing w:val="-4"/>
          <w:sz w:val="28"/>
          <w:szCs w:val="28"/>
          <w:lang w:eastAsia="ko-KR"/>
        </w:rPr>
        <w:t>соблюдать правила техники безопасности при проведении наблюдений.</w:t>
      </w:r>
    </w:p>
    <w:p w:rsidR="00867ED3" w:rsidRPr="004056E6" w:rsidRDefault="00867ED3" w:rsidP="00867ED3">
      <w:pPr>
        <w:widowControl w:val="0"/>
        <w:snapToGrid w:val="0"/>
        <w:spacing w:after="0" w:line="240" w:lineRule="auto"/>
        <w:jc w:val="both"/>
        <w:rPr>
          <w:rFonts w:ascii="SchoolBookCSanPin" w:eastAsia="Batang" w:hAnsi="SchoolBookCSanPin" w:cs="Times New Roman"/>
          <w:b/>
          <w:bCs/>
          <w:sz w:val="28"/>
          <w:szCs w:val="28"/>
          <w:lang w:eastAsia="ko-KR"/>
        </w:rPr>
      </w:pPr>
      <w:r w:rsidRPr="004056E6">
        <w:rPr>
          <w:rFonts w:ascii="SchoolBookCSanPin" w:eastAsia="Batang" w:hAnsi="SchoolBookCSanPin" w:cs="Times New Roman"/>
          <w:b/>
          <w:bCs/>
          <w:sz w:val="28"/>
          <w:szCs w:val="28"/>
          <w:lang w:eastAsia="ko-KR"/>
        </w:rPr>
        <w:t>Метапредметные результаты обучения</w:t>
      </w:r>
    </w:p>
    <w:p w:rsidR="00867ED3" w:rsidRPr="004056E6" w:rsidRDefault="00ED4555" w:rsidP="00867ED3">
      <w:pPr>
        <w:widowControl w:val="0"/>
        <w:snapToGrid w:val="0"/>
        <w:spacing w:after="0" w:line="240" w:lineRule="auto"/>
        <w:jc w:val="both"/>
        <w:rPr>
          <w:rFonts w:ascii="SchoolBookCSanPin" w:eastAsia="Batang" w:hAnsi="SchoolBookCSanPin" w:cs="Times New Roman"/>
          <w:i/>
          <w:iCs/>
          <w:sz w:val="28"/>
          <w:szCs w:val="28"/>
          <w:lang w:eastAsia="ko-KR"/>
        </w:rPr>
      </w:pPr>
      <w:r>
        <w:rPr>
          <w:rFonts w:ascii="SchoolBookCSanPin" w:eastAsia="Batang" w:hAnsi="SchoolBookCSanPin" w:cs="Times New Roman"/>
          <w:i/>
          <w:iCs/>
          <w:sz w:val="28"/>
          <w:szCs w:val="28"/>
          <w:lang w:eastAsia="ko-KR"/>
        </w:rPr>
        <w:t>Регулятивные УУД:</w:t>
      </w:r>
      <w:r w:rsidR="00867ED3" w:rsidRPr="004056E6">
        <w:rPr>
          <w:rFonts w:ascii="SchoolBookCSanPin" w:eastAsia="Batang" w:hAnsi="SchoolBookCSanPin" w:cs="Times New Roman"/>
          <w:iCs/>
          <w:sz w:val="28"/>
          <w:szCs w:val="28"/>
          <w:lang w:eastAsia="ko-KR"/>
        </w:rPr>
        <w:t>:</w:t>
      </w:r>
    </w:p>
    <w:p w:rsidR="00867ED3" w:rsidRPr="004056E6" w:rsidRDefault="00867ED3" w:rsidP="00867ED3">
      <w:pPr>
        <w:pStyle w:val="1"/>
        <w:widowControl w:val="0"/>
        <w:numPr>
          <w:ilvl w:val="0"/>
          <w:numId w:val="30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сравнивать и сопоставлять особенности строения и механизмы функционирования различных систем органов животных;</w:t>
      </w:r>
    </w:p>
    <w:p w:rsidR="00867ED3" w:rsidRDefault="00867ED3" w:rsidP="00867ED3">
      <w:pPr>
        <w:pStyle w:val="1"/>
        <w:widowControl w:val="0"/>
        <w:numPr>
          <w:ilvl w:val="0"/>
          <w:numId w:val="30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использовать индуктивные и дедуктивные подходы при изучении строения и функций органов и их систем у животных;</w:t>
      </w:r>
    </w:p>
    <w:p w:rsidR="00ED4555" w:rsidRPr="004056E6" w:rsidRDefault="00ED4555" w:rsidP="00ED4555">
      <w:pPr>
        <w:pStyle w:val="1"/>
        <w:widowControl w:val="0"/>
        <w:adjustRightInd w:val="0"/>
        <w:snapToGrid w:val="0"/>
        <w:ind w:left="1004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>
        <w:rPr>
          <w:rFonts w:ascii="SchoolBookCSanPin" w:eastAsia="Batang" w:hAnsi="SchoolBookCSanPin"/>
          <w:sz w:val="28"/>
          <w:szCs w:val="28"/>
          <w:lang w:eastAsia="ko-KR"/>
        </w:rPr>
        <w:t>Познавательные УУД:</w:t>
      </w:r>
    </w:p>
    <w:p w:rsidR="00867ED3" w:rsidRPr="004056E6" w:rsidRDefault="00867ED3" w:rsidP="00867ED3">
      <w:pPr>
        <w:pStyle w:val="1"/>
        <w:widowControl w:val="0"/>
        <w:numPr>
          <w:ilvl w:val="0"/>
          <w:numId w:val="30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выявлять признаки сходства и отличия в строении и механизмах функционирования органов и их систем у животных;</w:t>
      </w:r>
    </w:p>
    <w:p w:rsidR="00867ED3" w:rsidRPr="004056E6" w:rsidRDefault="00867ED3" w:rsidP="00867ED3">
      <w:pPr>
        <w:pStyle w:val="1"/>
        <w:widowControl w:val="0"/>
        <w:numPr>
          <w:ilvl w:val="0"/>
          <w:numId w:val="30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устанавливать причинно-следственные связи процессов, лежащих в основе регуляции деятельности организма;</w:t>
      </w:r>
    </w:p>
    <w:p w:rsidR="00867ED3" w:rsidRPr="004056E6" w:rsidRDefault="00867ED3" w:rsidP="00867ED3">
      <w:pPr>
        <w:pStyle w:val="1"/>
        <w:widowControl w:val="0"/>
        <w:numPr>
          <w:ilvl w:val="0"/>
          <w:numId w:val="30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составлять тезисы и конспект текста;</w:t>
      </w:r>
    </w:p>
    <w:p w:rsidR="00867ED3" w:rsidRDefault="00867ED3" w:rsidP="00867ED3">
      <w:pPr>
        <w:pStyle w:val="1"/>
        <w:widowControl w:val="0"/>
        <w:numPr>
          <w:ilvl w:val="0"/>
          <w:numId w:val="30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осуществлять наблюдения и делать выводы;</w:t>
      </w:r>
    </w:p>
    <w:p w:rsidR="00ED4555" w:rsidRPr="004056E6" w:rsidRDefault="00ED4555" w:rsidP="00ED4555">
      <w:pPr>
        <w:pStyle w:val="1"/>
        <w:widowControl w:val="0"/>
        <w:adjustRightInd w:val="0"/>
        <w:snapToGrid w:val="0"/>
        <w:ind w:left="1004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>
        <w:rPr>
          <w:rFonts w:ascii="SchoolBookCSanPin" w:eastAsia="Batang" w:hAnsi="SchoolBookCSanPin"/>
          <w:sz w:val="28"/>
          <w:szCs w:val="28"/>
          <w:lang w:eastAsia="ko-KR"/>
        </w:rPr>
        <w:t>Коммуникативные УУД</w:t>
      </w:r>
    </w:p>
    <w:p w:rsidR="00867ED3" w:rsidRPr="004056E6" w:rsidRDefault="00867ED3" w:rsidP="00867ED3">
      <w:pPr>
        <w:pStyle w:val="1"/>
        <w:widowControl w:val="0"/>
        <w:numPr>
          <w:ilvl w:val="0"/>
          <w:numId w:val="30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получать биологическую информацию о строении органов, систем органов, регуляции деятельности организма, росте и развитии животного организма из различных источников;</w:t>
      </w:r>
    </w:p>
    <w:p w:rsidR="007A33A1" w:rsidRPr="00226FA8" w:rsidRDefault="004D160F" w:rsidP="00226FA8">
      <w:pPr>
        <w:pStyle w:val="1"/>
        <w:widowControl w:val="0"/>
        <w:adjustRightInd w:val="0"/>
        <w:snapToGrid w:val="0"/>
        <w:ind w:left="0"/>
        <w:jc w:val="both"/>
        <w:rPr>
          <w:i/>
          <w:iCs/>
          <w:sz w:val="28"/>
          <w:szCs w:val="28"/>
          <w:u w:val="single"/>
        </w:rPr>
      </w:pPr>
      <w:r w:rsidRPr="004056E6">
        <w:rPr>
          <w:b/>
          <w:bCs/>
          <w:sz w:val="28"/>
          <w:szCs w:val="28"/>
          <w:u w:val="single"/>
        </w:rPr>
        <w:t xml:space="preserve">Раздел </w:t>
      </w:r>
      <w:r w:rsidR="00510375" w:rsidRPr="004056E6">
        <w:rPr>
          <w:b/>
          <w:bCs/>
          <w:sz w:val="28"/>
          <w:szCs w:val="28"/>
          <w:u w:val="single"/>
        </w:rPr>
        <w:t>4</w:t>
      </w:r>
      <w:r w:rsidR="006E76A0" w:rsidRPr="004056E6">
        <w:rPr>
          <w:b/>
          <w:bCs/>
          <w:sz w:val="28"/>
          <w:szCs w:val="28"/>
          <w:u w:val="single"/>
        </w:rPr>
        <w:t>. Развитие и закономерности размещения животных на Земле</w:t>
      </w:r>
      <w:r w:rsidR="006E76A0" w:rsidRPr="004056E6">
        <w:rPr>
          <w:iCs/>
          <w:sz w:val="28"/>
          <w:szCs w:val="28"/>
          <w:u w:val="single"/>
        </w:rPr>
        <w:t>(</w:t>
      </w:r>
      <w:r w:rsidR="00510375" w:rsidRPr="004056E6">
        <w:rPr>
          <w:i/>
          <w:iCs/>
          <w:sz w:val="28"/>
          <w:szCs w:val="28"/>
          <w:u w:val="single"/>
        </w:rPr>
        <w:t>1час)</w:t>
      </w:r>
    </w:p>
    <w:p w:rsidR="0067525C" w:rsidRPr="007A33A1" w:rsidRDefault="006E76A0" w:rsidP="0067525C">
      <w:pPr>
        <w:widowControl w:val="0"/>
        <w:snapToGrid w:val="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056E6">
        <w:rPr>
          <w:rFonts w:ascii="Times New Roman" w:hAnsi="Times New Roman" w:cs="Times New Roman"/>
          <w:sz w:val="28"/>
          <w:szCs w:val="28"/>
        </w:rPr>
        <w:t xml:space="preserve">Доказательства эволюции: сравнительно-анатомические, эмбриологические, палеонтологические. </w:t>
      </w:r>
      <w:r w:rsidRPr="004056E6">
        <w:rPr>
          <w:rFonts w:ascii="Times New Roman" w:eastAsia="Batang" w:hAnsi="Times New Roman" w:cs="Times New Roman"/>
          <w:sz w:val="28"/>
          <w:szCs w:val="28"/>
          <w:lang w:eastAsia="ko-KR"/>
        </w:rPr>
        <w:t>Ч. Дарвин о причинах эволюции животного мира. Усложнение строения животных и разнообразие видов как результат эволюции.Ареалы обитания. Миграции. Закономерности размещения животных.</w:t>
      </w:r>
    </w:p>
    <w:p w:rsidR="006E76A0" w:rsidRPr="004056E6" w:rsidRDefault="006E76A0" w:rsidP="004D160F">
      <w:pPr>
        <w:pStyle w:val="1"/>
        <w:widowControl w:val="0"/>
        <w:adjustRightInd w:val="0"/>
        <w:snapToGrid w:val="0"/>
        <w:ind w:left="1004"/>
        <w:jc w:val="both"/>
        <w:rPr>
          <w:sz w:val="28"/>
          <w:szCs w:val="28"/>
        </w:rPr>
      </w:pPr>
    </w:p>
    <w:p w:rsidR="001F26EC" w:rsidRPr="001F26EC" w:rsidRDefault="006E76A0" w:rsidP="0067525C">
      <w:pPr>
        <w:widowControl w:val="0"/>
        <w:jc w:val="both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4056E6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lastRenderedPageBreak/>
        <w:t xml:space="preserve">Раздел </w:t>
      </w:r>
      <w:r w:rsidR="004D160F" w:rsidRPr="004056E6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>5</w:t>
      </w:r>
      <w:r w:rsidRPr="004056E6"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. Биоценозы </w:t>
      </w:r>
      <w:r w:rsidRPr="004056E6">
        <w:rPr>
          <w:rFonts w:ascii="Times New Roman" w:hAnsi="Times New Roman" w:cs="Times New Roman"/>
          <w:bCs/>
          <w:iCs/>
          <w:snapToGrid w:val="0"/>
          <w:sz w:val="28"/>
          <w:szCs w:val="28"/>
          <w:u w:val="single"/>
        </w:rPr>
        <w:t>(</w:t>
      </w:r>
      <w:r w:rsidR="00510375" w:rsidRPr="004056E6">
        <w:rPr>
          <w:rFonts w:ascii="Times New Roman" w:hAnsi="Times New Roman" w:cs="Times New Roman"/>
          <w:bCs/>
          <w:i/>
          <w:iCs/>
          <w:snapToGrid w:val="0"/>
          <w:sz w:val="28"/>
          <w:szCs w:val="28"/>
          <w:u w:val="single"/>
        </w:rPr>
        <w:t>2 часа</w:t>
      </w:r>
      <w:r w:rsidRPr="004056E6">
        <w:rPr>
          <w:rFonts w:ascii="Times New Roman" w:hAnsi="Times New Roman" w:cs="Times New Roman"/>
          <w:bCs/>
          <w:iCs/>
          <w:snapToGrid w:val="0"/>
          <w:sz w:val="28"/>
          <w:szCs w:val="28"/>
          <w:u w:val="single"/>
        </w:rPr>
        <w:t>)</w:t>
      </w:r>
      <w:r w:rsidR="0067525C" w:rsidRPr="004056E6"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  <w:t xml:space="preserve">. </w:t>
      </w:r>
    </w:p>
    <w:p w:rsidR="006E76A0" w:rsidRPr="004056E6" w:rsidRDefault="006E76A0" w:rsidP="0067525C">
      <w:pPr>
        <w:widowControl w:val="0"/>
        <w:jc w:val="both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4056E6">
        <w:rPr>
          <w:rFonts w:ascii="Times New Roman" w:hAnsi="Times New Roman" w:cs="Times New Roman"/>
          <w:sz w:val="28"/>
          <w:szCs w:val="28"/>
        </w:rPr>
        <w:t xml:space="preserve">Естественные и искусственные биоценозы (водоем, луг, степь, тундра, лес, населенный пункт). Факторы среды и их влияние на биоценозы. Цепи питания, поток энергии. Взаимосвязь компонентов биоценоза и их приспособленность друг к другу. </w:t>
      </w:r>
      <w:r w:rsidRPr="00405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Экскурсии</w:t>
      </w:r>
      <w:r w:rsidR="00EC20BC" w:rsidRPr="00405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4056E6">
        <w:rPr>
          <w:rFonts w:ascii="Times New Roman" w:hAnsi="Times New Roman" w:cs="Times New Roman"/>
          <w:spacing w:val="-6"/>
          <w:sz w:val="28"/>
          <w:szCs w:val="28"/>
        </w:rPr>
        <w:t>Изучение взаимосвязи животных с другими компонентами биоценоза. Фенологические наблюдения за весенними явлениями в жизни животных.</w:t>
      </w:r>
    </w:p>
    <w:p w:rsidR="001F26EC" w:rsidRPr="00493373" w:rsidRDefault="006E76A0" w:rsidP="0049337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56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Раздел </w:t>
      </w:r>
      <w:r w:rsidR="004D160F" w:rsidRPr="004056E6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4056E6">
        <w:rPr>
          <w:rFonts w:ascii="Times New Roman" w:hAnsi="Times New Roman" w:cs="Times New Roman"/>
          <w:b/>
          <w:bCs/>
          <w:sz w:val="28"/>
          <w:szCs w:val="28"/>
          <w:u w:val="single"/>
        </w:rPr>
        <w:t>. Животный мир и хозяйственная деятельность человека</w:t>
      </w:r>
      <w:r w:rsidRPr="004056E6">
        <w:rPr>
          <w:rFonts w:ascii="Times New Roman" w:hAnsi="Times New Roman" w:cs="Times New Roman"/>
          <w:iCs/>
          <w:sz w:val="28"/>
          <w:szCs w:val="28"/>
          <w:u w:val="single"/>
        </w:rPr>
        <w:t>(</w:t>
      </w:r>
      <w:r w:rsidR="00493373">
        <w:rPr>
          <w:rFonts w:ascii="Times New Roman" w:hAnsi="Times New Roman" w:cs="Times New Roman"/>
          <w:i/>
          <w:iCs/>
          <w:sz w:val="28"/>
          <w:szCs w:val="28"/>
          <w:u w:val="single"/>
        </w:rPr>
        <w:t>1 ч</w:t>
      </w:r>
    </w:p>
    <w:p w:rsidR="006E76A0" w:rsidRPr="004056E6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4056E6">
        <w:rPr>
          <w:rFonts w:ascii="Times New Roman" w:hAnsi="Times New Roman" w:cs="Times New Roman"/>
          <w:sz w:val="28"/>
          <w:szCs w:val="28"/>
        </w:rPr>
        <w:t>Влияние деятельности человека на животных. Промысел животных.Одомашнивание. Разведение, основы содержания и селекции сельскохозяйственных животных.</w:t>
      </w:r>
    </w:p>
    <w:p w:rsidR="00EC20BC" w:rsidRPr="004056E6" w:rsidRDefault="00EC20BC" w:rsidP="00EC20BC">
      <w:pPr>
        <w:widowControl w:val="0"/>
        <w:spacing w:after="0"/>
        <w:rPr>
          <w:rFonts w:ascii="SchoolBookCSanPin" w:eastAsia="Calibri" w:hAnsi="SchoolBookCSanPin" w:cs="Times New Roman"/>
          <w:b/>
          <w:bCs/>
          <w:snapToGrid w:val="0"/>
          <w:sz w:val="28"/>
          <w:szCs w:val="28"/>
        </w:rPr>
      </w:pPr>
      <w:r w:rsidRPr="004056E6">
        <w:rPr>
          <w:rFonts w:ascii="SchoolBookCSanPin" w:hAnsi="SchoolBookCSanPin"/>
          <w:b/>
          <w:bCs/>
          <w:snapToGrid w:val="0"/>
          <w:sz w:val="28"/>
          <w:szCs w:val="28"/>
        </w:rPr>
        <w:t>П</w:t>
      </w:r>
      <w:r w:rsidRPr="004056E6">
        <w:rPr>
          <w:rFonts w:ascii="SchoolBookCSanPin" w:eastAsia="Calibri" w:hAnsi="SchoolBookCSanPin" w:cs="Times New Roman"/>
          <w:b/>
          <w:bCs/>
          <w:snapToGrid w:val="0"/>
          <w:sz w:val="28"/>
          <w:szCs w:val="28"/>
        </w:rPr>
        <w:t>редметные результаты обучения</w:t>
      </w:r>
    </w:p>
    <w:p w:rsidR="00EC20BC" w:rsidRPr="004056E6" w:rsidRDefault="00ED4555" w:rsidP="00EC20BC">
      <w:pPr>
        <w:widowControl w:val="0"/>
        <w:spacing w:after="0" w:line="240" w:lineRule="auto"/>
        <w:rPr>
          <w:rFonts w:ascii="SchoolBookCSanPin" w:eastAsia="Calibri" w:hAnsi="SchoolBookCSanPin" w:cs="Times New Roman"/>
          <w:i/>
          <w:iCs/>
          <w:snapToGrid w:val="0"/>
          <w:sz w:val="28"/>
          <w:szCs w:val="28"/>
        </w:rPr>
      </w:pPr>
      <w:r>
        <w:rPr>
          <w:rFonts w:ascii="SchoolBookCSanPin" w:eastAsia="Calibri" w:hAnsi="SchoolBookCSanPin" w:cs="Times New Roman"/>
          <w:i/>
          <w:iCs/>
          <w:snapToGrid w:val="0"/>
          <w:sz w:val="28"/>
          <w:szCs w:val="28"/>
        </w:rPr>
        <w:t>Ученик научится:</w:t>
      </w:r>
    </w:p>
    <w:p w:rsidR="002F4FE3" w:rsidRPr="004056E6" w:rsidRDefault="00EC20BC" w:rsidP="002F4FE3">
      <w:pPr>
        <w:pStyle w:val="1"/>
        <w:widowControl w:val="0"/>
        <w:numPr>
          <w:ilvl w:val="0"/>
          <w:numId w:val="33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признаки биологических объектов: биоценоза, продуцентов, консументов, редуцентов;</w:t>
      </w:r>
    </w:p>
    <w:p w:rsidR="00EC20BC" w:rsidRPr="004056E6" w:rsidRDefault="00EC20BC" w:rsidP="002F4FE3">
      <w:pPr>
        <w:pStyle w:val="1"/>
        <w:widowControl w:val="0"/>
        <w:numPr>
          <w:ilvl w:val="0"/>
          <w:numId w:val="33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признаки естественного и искусственного биоценоза.</w:t>
      </w:r>
    </w:p>
    <w:p w:rsidR="00EC20BC" w:rsidRPr="004056E6" w:rsidRDefault="00ED4555" w:rsidP="00EC20BC">
      <w:pPr>
        <w:pStyle w:val="a3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choolBookCSanPin" w:eastAsia="Calibri" w:hAnsi="SchoolBookCSanPin" w:cs="Times New Roman"/>
          <w:snapToGrid w:val="0"/>
          <w:sz w:val="28"/>
          <w:szCs w:val="28"/>
        </w:rPr>
      </w:pPr>
      <w:r>
        <w:rPr>
          <w:rFonts w:ascii="SchoolBookCSanPin" w:eastAsia="Calibri" w:hAnsi="SchoolBookCSanPin" w:cs="Times New Roman"/>
          <w:i/>
          <w:iCs/>
          <w:snapToGrid w:val="0"/>
          <w:sz w:val="28"/>
          <w:szCs w:val="28"/>
        </w:rPr>
        <w:t>Ученик получит возможность научиться</w:t>
      </w:r>
      <w:r w:rsidR="00EC20BC" w:rsidRPr="004056E6">
        <w:rPr>
          <w:rFonts w:ascii="SchoolBookCSanPin" w:eastAsia="Calibri" w:hAnsi="SchoolBookCSanPin" w:cs="Times New Roman"/>
          <w:snapToGrid w:val="0"/>
          <w:sz w:val="28"/>
          <w:szCs w:val="28"/>
        </w:rPr>
        <w:t xml:space="preserve">: </w:t>
      </w:r>
    </w:p>
    <w:p w:rsidR="00EC20BC" w:rsidRPr="004056E6" w:rsidRDefault="00EC20BC" w:rsidP="00EC20BC">
      <w:pPr>
        <w:pStyle w:val="1"/>
        <w:widowControl w:val="0"/>
        <w:numPr>
          <w:ilvl w:val="0"/>
          <w:numId w:val="33"/>
        </w:numPr>
        <w:jc w:val="both"/>
        <w:rPr>
          <w:rFonts w:ascii="SchoolBookCSanPin" w:hAnsi="SchoolBookCSanPin"/>
          <w:snapToGrid w:val="0"/>
          <w:sz w:val="28"/>
          <w:szCs w:val="28"/>
        </w:rPr>
      </w:pPr>
      <w:r w:rsidRPr="004056E6">
        <w:rPr>
          <w:rFonts w:ascii="SchoolBookCSanPin" w:hAnsi="SchoolBookCSanPin"/>
          <w:snapToGrid w:val="0"/>
          <w:sz w:val="28"/>
          <w:szCs w:val="28"/>
        </w:rPr>
        <w:t>правильно использовать при характеристике биоценоза биологические понятия;</w:t>
      </w:r>
    </w:p>
    <w:p w:rsidR="00EC20BC" w:rsidRPr="004056E6" w:rsidRDefault="00EC20BC" w:rsidP="00EC20BC">
      <w:pPr>
        <w:pStyle w:val="1"/>
        <w:widowControl w:val="0"/>
        <w:numPr>
          <w:ilvl w:val="0"/>
          <w:numId w:val="33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 xml:space="preserve">распознавать взаимосвязи организмов со средой обитания; </w:t>
      </w:r>
    </w:p>
    <w:p w:rsidR="00EC20BC" w:rsidRPr="004056E6" w:rsidRDefault="00EC20BC" w:rsidP="00EC20BC">
      <w:pPr>
        <w:pStyle w:val="1"/>
        <w:widowControl w:val="0"/>
        <w:numPr>
          <w:ilvl w:val="0"/>
          <w:numId w:val="33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выявлять влияние окружающей среды на биоценоз;</w:t>
      </w:r>
    </w:p>
    <w:p w:rsidR="00EC20BC" w:rsidRPr="004056E6" w:rsidRDefault="00EC20BC" w:rsidP="00EC20BC">
      <w:pPr>
        <w:pStyle w:val="1"/>
        <w:widowControl w:val="0"/>
        <w:numPr>
          <w:ilvl w:val="0"/>
          <w:numId w:val="33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выявлять приспособления организмов к среде обитания;</w:t>
      </w:r>
    </w:p>
    <w:p w:rsidR="00EC20BC" w:rsidRPr="004056E6" w:rsidRDefault="00EC20BC" w:rsidP="00EC20BC">
      <w:pPr>
        <w:pStyle w:val="1"/>
        <w:widowControl w:val="0"/>
        <w:numPr>
          <w:ilvl w:val="0"/>
          <w:numId w:val="33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определять приспособленность организмов биоценоза друг к другу;</w:t>
      </w:r>
    </w:p>
    <w:p w:rsidR="00EC20BC" w:rsidRPr="004056E6" w:rsidRDefault="00EC20BC" w:rsidP="00EC20BC">
      <w:pPr>
        <w:pStyle w:val="1"/>
        <w:widowControl w:val="0"/>
        <w:numPr>
          <w:ilvl w:val="0"/>
          <w:numId w:val="33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определять направление потока энергии в биоценозе;</w:t>
      </w:r>
    </w:p>
    <w:p w:rsidR="002F4FE3" w:rsidRPr="004056E6" w:rsidRDefault="00EC20BC" w:rsidP="002F4FE3">
      <w:pPr>
        <w:pStyle w:val="1"/>
        <w:widowControl w:val="0"/>
        <w:numPr>
          <w:ilvl w:val="0"/>
          <w:numId w:val="33"/>
        </w:numPr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hAnsi="SchoolBookCSanPin"/>
          <w:sz w:val="28"/>
          <w:szCs w:val="28"/>
        </w:rPr>
        <w:t>объяснять значение биологического разнообразия для п</w:t>
      </w:r>
      <w:r w:rsidR="002F4FE3" w:rsidRPr="004056E6">
        <w:rPr>
          <w:rFonts w:ascii="SchoolBookCSanPin" w:hAnsi="SchoolBookCSanPin"/>
          <w:sz w:val="28"/>
          <w:szCs w:val="28"/>
        </w:rPr>
        <w:t>овышения устойчивости биоценоза</w:t>
      </w:r>
    </w:p>
    <w:p w:rsidR="00EC20BC" w:rsidRPr="004056E6" w:rsidRDefault="00EC20BC" w:rsidP="002F4FE3">
      <w:pPr>
        <w:pStyle w:val="1"/>
        <w:widowControl w:val="0"/>
        <w:ind w:left="1004"/>
        <w:jc w:val="both"/>
        <w:rPr>
          <w:rFonts w:ascii="SchoolBookCSanPin" w:hAnsi="SchoolBookCSanPin"/>
          <w:sz w:val="28"/>
          <w:szCs w:val="28"/>
        </w:rPr>
      </w:pPr>
      <w:r w:rsidRPr="004056E6">
        <w:rPr>
          <w:rFonts w:ascii="SchoolBookCSanPin" w:eastAsia="Calibri" w:hAnsi="SchoolBookCSanPin"/>
          <w:b/>
          <w:bCs/>
          <w:snapToGrid w:val="0"/>
          <w:sz w:val="28"/>
          <w:szCs w:val="28"/>
        </w:rPr>
        <w:t>Метапредметные результаты обучения</w:t>
      </w:r>
    </w:p>
    <w:p w:rsidR="00EC20BC" w:rsidRPr="004056E6" w:rsidRDefault="00ED4555" w:rsidP="00EC20BC">
      <w:pPr>
        <w:widowControl w:val="0"/>
        <w:spacing w:after="0" w:line="240" w:lineRule="auto"/>
        <w:rPr>
          <w:rFonts w:ascii="SchoolBookCSanPin" w:eastAsia="Calibri" w:hAnsi="SchoolBookCSanPin" w:cs="Times New Roman"/>
          <w:snapToGrid w:val="0"/>
          <w:sz w:val="28"/>
          <w:szCs w:val="28"/>
        </w:rPr>
      </w:pPr>
      <w:r>
        <w:rPr>
          <w:rFonts w:ascii="SchoolBookCSanPin" w:eastAsia="Calibri" w:hAnsi="SchoolBookCSanPin" w:cs="Times New Roman"/>
          <w:i/>
          <w:iCs/>
          <w:snapToGrid w:val="0"/>
          <w:sz w:val="28"/>
          <w:szCs w:val="28"/>
        </w:rPr>
        <w:t>Регулятивные УУД</w:t>
      </w:r>
      <w:r w:rsidR="00EC20BC" w:rsidRPr="004056E6">
        <w:rPr>
          <w:rFonts w:ascii="SchoolBookCSanPin" w:eastAsia="Calibri" w:hAnsi="SchoolBookCSanPin" w:cs="Times New Roman"/>
          <w:snapToGrid w:val="0"/>
          <w:sz w:val="28"/>
          <w:szCs w:val="28"/>
        </w:rPr>
        <w:t>:</w:t>
      </w:r>
    </w:p>
    <w:p w:rsidR="00EC20BC" w:rsidRPr="004056E6" w:rsidRDefault="00EC20BC" w:rsidP="00EC20BC">
      <w:pPr>
        <w:pStyle w:val="1"/>
        <w:widowControl w:val="0"/>
        <w:numPr>
          <w:ilvl w:val="0"/>
          <w:numId w:val="34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сравнивать и сопоставлять естественные и искусственные биоценозы;</w:t>
      </w:r>
    </w:p>
    <w:p w:rsidR="00EC20BC" w:rsidRPr="004056E6" w:rsidRDefault="00EC20BC" w:rsidP="00EC20BC">
      <w:pPr>
        <w:pStyle w:val="1"/>
        <w:widowControl w:val="0"/>
        <w:numPr>
          <w:ilvl w:val="0"/>
          <w:numId w:val="34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устанавливать причинно-следственные связи при объяснении устойчивости биоценозов;</w:t>
      </w:r>
    </w:p>
    <w:p w:rsidR="00EC20BC" w:rsidRDefault="00EC20BC" w:rsidP="00EC20BC">
      <w:pPr>
        <w:pStyle w:val="1"/>
        <w:widowControl w:val="0"/>
        <w:numPr>
          <w:ilvl w:val="0"/>
          <w:numId w:val="34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конкретизировать примерами понятия «продуценты», «консументы», «редуценты»;</w:t>
      </w:r>
    </w:p>
    <w:p w:rsidR="00ED4555" w:rsidRPr="004056E6" w:rsidRDefault="00ED4555" w:rsidP="00ED4555">
      <w:pPr>
        <w:pStyle w:val="1"/>
        <w:widowControl w:val="0"/>
        <w:adjustRightInd w:val="0"/>
        <w:snapToGrid w:val="0"/>
        <w:ind w:left="1004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>
        <w:rPr>
          <w:rFonts w:ascii="SchoolBookCSanPin" w:eastAsia="Batang" w:hAnsi="SchoolBookCSanPin"/>
          <w:sz w:val="28"/>
          <w:szCs w:val="28"/>
          <w:lang w:eastAsia="ko-KR"/>
        </w:rPr>
        <w:t>Познавательные УУД:</w:t>
      </w:r>
    </w:p>
    <w:p w:rsidR="00EC20BC" w:rsidRPr="004056E6" w:rsidRDefault="00EC20BC" w:rsidP="00EC20BC">
      <w:pPr>
        <w:pStyle w:val="1"/>
        <w:widowControl w:val="0"/>
        <w:numPr>
          <w:ilvl w:val="0"/>
          <w:numId w:val="34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выявлять черты сходства и отличия естественных и искусственных биоценозов, цепи питания и пищевой цепи;</w:t>
      </w:r>
    </w:p>
    <w:p w:rsidR="00EC20BC" w:rsidRPr="004056E6" w:rsidRDefault="00EC20BC" w:rsidP="00EC20BC">
      <w:pPr>
        <w:pStyle w:val="1"/>
        <w:widowControl w:val="0"/>
        <w:numPr>
          <w:ilvl w:val="0"/>
          <w:numId w:val="34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самостоятельно использовать непосредственные наблюдения, обобщать и делать выводы;</w:t>
      </w:r>
    </w:p>
    <w:p w:rsidR="00EC20BC" w:rsidRPr="004056E6" w:rsidRDefault="00EC20BC" w:rsidP="00EC20BC">
      <w:pPr>
        <w:pStyle w:val="1"/>
        <w:widowControl w:val="0"/>
        <w:numPr>
          <w:ilvl w:val="0"/>
          <w:numId w:val="34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eastAsia="Batang" w:hAnsi="SchoolBookCSanPin"/>
          <w:sz w:val="28"/>
          <w:szCs w:val="28"/>
          <w:lang w:eastAsia="ko-KR"/>
        </w:rPr>
        <w:t>систематизировать биологические объекты разных биоценозов;</w:t>
      </w:r>
    </w:p>
    <w:p w:rsidR="00ED4555" w:rsidRDefault="00ED4555" w:rsidP="00ED4555">
      <w:pPr>
        <w:pStyle w:val="1"/>
        <w:widowControl w:val="0"/>
        <w:adjustRightInd w:val="0"/>
        <w:snapToGrid w:val="0"/>
        <w:ind w:left="644"/>
        <w:jc w:val="both"/>
        <w:rPr>
          <w:rFonts w:ascii="SchoolBookCSanPin" w:hAnsi="SchoolBookCSanPin"/>
          <w:sz w:val="28"/>
          <w:szCs w:val="28"/>
        </w:rPr>
      </w:pPr>
      <w:r>
        <w:rPr>
          <w:rFonts w:ascii="SchoolBookCSanPin" w:hAnsi="SchoolBookCSanPin"/>
          <w:sz w:val="28"/>
          <w:szCs w:val="28"/>
        </w:rPr>
        <w:lastRenderedPageBreak/>
        <w:t>Коммуникативные УУД:</w:t>
      </w:r>
    </w:p>
    <w:p w:rsidR="00EC20BC" w:rsidRPr="004056E6" w:rsidRDefault="00ED4555" w:rsidP="00ED4555">
      <w:pPr>
        <w:pStyle w:val="1"/>
        <w:widowControl w:val="0"/>
        <w:adjustRightInd w:val="0"/>
        <w:snapToGrid w:val="0"/>
        <w:ind w:left="644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>
        <w:rPr>
          <w:rFonts w:ascii="SchoolBookCSanPin" w:hAnsi="SchoolBookCSanPin"/>
          <w:sz w:val="28"/>
          <w:szCs w:val="28"/>
        </w:rPr>
        <w:t xml:space="preserve">- </w:t>
      </w:r>
      <w:r w:rsidR="00EC20BC" w:rsidRPr="004056E6">
        <w:rPr>
          <w:rFonts w:ascii="SchoolBookCSanPin" w:hAnsi="SchoolBookCSanPin"/>
          <w:sz w:val="28"/>
          <w:szCs w:val="28"/>
        </w:rPr>
        <w:t xml:space="preserve">находить в тексте учебника отличительные признаки основных биологических объектов и явлений; </w:t>
      </w:r>
    </w:p>
    <w:p w:rsidR="00EC20BC" w:rsidRPr="004056E6" w:rsidRDefault="00EC20BC" w:rsidP="00EC20BC">
      <w:pPr>
        <w:pStyle w:val="1"/>
        <w:widowControl w:val="0"/>
        <w:numPr>
          <w:ilvl w:val="0"/>
          <w:numId w:val="34"/>
        </w:numPr>
        <w:adjustRightInd w:val="0"/>
        <w:snapToGrid w:val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rFonts w:ascii="SchoolBookCSanPin" w:hAnsi="SchoolBookCSanPin"/>
          <w:sz w:val="28"/>
          <w:szCs w:val="28"/>
        </w:rPr>
        <w:t xml:space="preserve">находить в словарях и справочниках значения терминов; </w:t>
      </w:r>
    </w:p>
    <w:p w:rsidR="008C049E" w:rsidRPr="004056E6" w:rsidRDefault="008C049E" w:rsidP="008C049E">
      <w:pPr>
        <w:pStyle w:val="1"/>
        <w:widowControl w:val="0"/>
        <w:adjustRightInd w:val="0"/>
        <w:snapToGrid w:val="0"/>
        <w:ind w:left="1004"/>
        <w:jc w:val="both"/>
        <w:rPr>
          <w:rFonts w:ascii="SchoolBookCSanPin" w:hAnsi="SchoolBookCSanPin"/>
          <w:sz w:val="28"/>
          <w:szCs w:val="28"/>
        </w:rPr>
      </w:pPr>
    </w:p>
    <w:p w:rsidR="008752A8" w:rsidRDefault="008752A8" w:rsidP="008752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Тематическое планирование с учетом рабочей программы воспитания с указанием количества часов, отводимых на изучение каждой темы.</w:t>
      </w:r>
    </w:p>
    <w:tbl>
      <w:tblPr>
        <w:tblStyle w:val="a5"/>
        <w:tblW w:w="0" w:type="auto"/>
        <w:tblLook w:val="04A0"/>
      </w:tblPr>
      <w:tblGrid>
        <w:gridCol w:w="445"/>
        <w:gridCol w:w="2402"/>
        <w:gridCol w:w="1696"/>
        <w:gridCol w:w="958"/>
        <w:gridCol w:w="958"/>
        <w:gridCol w:w="1889"/>
      </w:tblGrid>
      <w:tr w:rsidR="00493373" w:rsidTr="00A4003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</w:t>
            </w:r>
          </w:p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Практ.</w:t>
            </w:r>
          </w:p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направления</w:t>
            </w:r>
          </w:p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Воспитательной </w:t>
            </w:r>
          </w:p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</w:p>
        </w:tc>
      </w:tr>
      <w:tr w:rsidR="00493373" w:rsidTr="00A4003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Простейшие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976C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</w:tr>
      <w:tr w:rsidR="00493373" w:rsidTr="00A4003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Многоклеточные животные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7A33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7A33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976C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493373" w:rsidTr="00A4003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Эволюция строения и функций органов и их систем у животных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7A33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7A33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976C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 w:rsidR="00493373" w:rsidTr="00A4003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 закономерности размещения животных на Земле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976C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</w:tr>
      <w:tr w:rsidR="00493373" w:rsidTr="00A4003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Биоценозы.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226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493373" w:rsidTr="00A4003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Животный мир и хозяйственная деятельность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4933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73" w:rsidRDefault="00976C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</w:tr>
    </w:tbl>
    <w:p w:rsidR="008C049E" w:rsidRPr="004056E6" w:rsidRDefault="008C049E" w:rsidP="008C049E">
      <w:pPr>
        <w:pStyle w:val="1"/>
        <w:widowControl w:val="0"/>
        <w:adjustRightInd w:val="0"/>
        <w:snapToGrid w:val="0"/>
        <w:ind w:left="1004"/>
        <w:jc w:val="both"/>
        <w:rPr>
          <w:rFonts w:ascii="SchoolBookCSanPin" w:hAnsi="SchoolBookCSanPin"/>
          <w:sz w:val="28"/>
          <w:szCs w:val="28"/>
        </w:rPr>
      </w:pPr>
    </w:p>
    <w:p w:rsidR="008C049E" w:rsidRPr="004056E6" w:rsidRDefault="008C049E" w:rsidP="008C049E">
      <w:pPr>
        <w:pStyle w:val="1"/>
        <w:widowControl w:val="0"/>
        <w:adjustRightInd w:val="0"/>
        <w:snapToGrid w:val="0"/>
        <w:ind w:left="1004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</w:p>
    <w:p w:rsidR="00211CC7" w:rsidRPr="004056E6" w:rsidRDefault="00211CC7" w:rsidP="0067525C">
      <w:pPr>
        <w:pStyle w:val="1"/>
        <w:widowControl w:val="0"/>
        <w:adjustRightInd w:val="0"/>
        <w:snapToGrid w:val="0"/>
        <w:ind w:left="0"/>
        <w:jc w:val="both"/>
        <w:rPr>
          <w:rFonts w:ascii="SchoolBookCSanPin" w:eastAsia="Batang" w:hAnsi="SchoolBookCSanPin"/>
          <w:sz w:val="28"/>
          <w:szCs w:val="28"/>
          <w:lang w:eastAsia="ko-KR"/>
        </w:rPr>
      </w:pPr>
      <w:r w:rsidRPr="004056E6">
        <w:rPr>
          <w:b/>
          <w:sz w:val="28"/>
          <w:szCs w:val="28"/>
        </w:rPr>
        <w:t>Календарно- тематический план</w:t>
      </w:r>
      <w:r w:rsidR="00EC20BC" w:rsidRPr="004056E6">
        <w:rPr>
          <w:b/>
          <w:sz w:val="28"/>
          <w:szCs w:val="28"/>
        </w:rPr>
        <w:t xml:space="preserve"> по предмету </w:t>
      </w:r>
      <w:r w:rsidRPr="004056E6">
        <w:rPr>
          <w:b/>
          <w:sz w:val="28"/>
          <w:szCs w:val="28"/>
        </w:rPr>
        <w:t>«Биология</w:t>
      </w:r>
      <w:r w:rsidR="00A33EAE" w:rsidRPr="004056E6">
        <w:rPr>
          <w:b/>
          <w:sz w:val="28"/>
          <w:szCs w:val="28"/>
        </w:rPr>
        <w:t>. Животные » (7</w:t>
      </w:r>
      <w:r w:rsidRPr="004056E6">
        <w:rPr>
          <w:b/>
          <w:sz w:val="28"/>
          <w:szCs w:val="28"/>
        </w:rPr>
        <w:t xml:space="preserve"> класс)</w:t>
      </w:r>
    </w:p>
    <w:p w:rsidR="00991ECA" w:rsidRPr="00991ECA" w:rsidRDefault="00991ECA" w:rsidP="00991ECA">
      <w:pPr>
        <w:pStyle w:val="1"/>
        <w:widowControl w:val="0"/>
        <w:adjustRightInd w:val="0"/>
        <w:snapToGrid w:val="0"/>
        <w:ind w:left="644"/>
        <w:jc w:val="both"/>
        <w:rPr>
          <w:rFonts w:ascii="SchoolBookCSanPin" w:eastAsia="Batang" w:hAnsi="SchoolBookCSanPin"/>
          <w:sz w:val="24"/>
          <w:szCs w:val="24"/>
          <w:lang w:eastAsia="ko-KR"/>
        </w:rPr>
      </w:pPr>
    </w:p>
    <w:tbl>
      <w:tblPr>
        <w:tblStyle w:val="a5"/>
        <w:tblW w:w="9497" w:type="dxa"/>
        <w:tblInd w:w="392" w:type="dxa"/>
        <w:tblLayout w:type="fixed"/>
        <w:tblLook w:val="01E0"/>
      </w:tblPr>
      <w:tblGrid>
        <w:gridCol w:w="709"/>
        <w:gridCol w:w="4394"/>
        <w:gridCol w:w="1134"/>
        <w:gridCol w:w="1201"/>
        <w:gridCol w:w="75"/>
        <w:gridCol w:w="918"/>
        <w:gridCol w:w="1066"/>
      </w:tblGrid>
      <w:tr w:rsidR="00867ED3" w:rsidRPr="00612B60" w:rsidTr="004056E6">
        <w:trPr>
          <w:trHeight w:val="690"/>
        </w:trPr>
        <w:tc>
          <w:tcPr>
            <w:tcW w:w="709" w:type="dxa"/>
            <w:vMerge w:val="restart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12B60">
              <w:rPr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867ED3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4" w:type="dxa"/>
            <w:gridSpan w:val="3"/>
          </w:tcPr>
          <w:p w:rsidR="00867ED3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867ED3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867ED3" w:rsidRPr="00612B60" w:rsidTr="004056E6">
        <w:trPr>
          <w:trHeight w:val="885"/>
        </w:trPr>
        <w:tc>
          <w:tcPr>
            <w:tcW w:w="709" w:type="dxa"/>
            <w:vMerge/>
          </w:tcPr>
          <w:p w:rsidR="00867ED3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67ED3" w:rsidRDefault="00867ED3" w:rsidP="00B00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Колич-во часов</w:t>
            </w:r>
          </w:p>
        </w:tc>
        <w:tc>
          <w:tcPr>
            <w:tcW w:w="1201" w:type="dxa"/>
          </w:tcPr>
          <w:p w:rsidR="00867ED3" w:rsidRDefault="00867ED3" w:rsidP="00B0043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867ED3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прогр</w:t>
            </w:r>
          </w:p>
        </w:tc>
        <w:tc>
          <w:tcPr>
            <w:tcW w:w="993" w:type="dxa"/>
            <w:gridSpan w:val="2"/>
          </w:tcPr>
          <w:p w:rsidR="00867ED3" w:rsidRDefault="00867ED3">
            <w:pPr>
              <w:rPr>
                <w:sz w:val="24"/>
                <w:szCs w:val="24"/>
              </w:rPr>
            </w:pPr>
          </w:p>
          <w:p w:rsidR="00867ED3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066" w:type="dxa"/>
            <w:vMerge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c>
          <w:tcPr>
            <w:tcW w:w="709" w:type="dxa"/>
          </w:tcPr>
          <w:p w:rsidR="00867ED3" w:rsidRPr="00612B60" w:rsidRDefault="00867ED3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67ED3" w:rsidRPr="00612B60" w:rsidRDefault="00867ED3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pacing w:val="-4"/>
                <w:sz w:val="24"/>
                <w:szCs w:val="24"/>
              </w:rPr>
              <w:t>Зоология- как наука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867ED3" w:rsidRPr="00612B60" w:rsidRDefault="002F4FE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c>
          <w:tcPr>
            <w:tcW w:w="709" w:type="dxa"/>
          </w:tcPr>
          <w:p w:rsidR="00867ED3" w:rsidRPr="00612B60" w:rsidRDefault="00867ED3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867ED3" w:rsidRDefault="00867ED3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Общая характеристика Простейших</w:t>
            </w:r>
          </w:p>
          <w:p w:rsidR="00867ED3" w:rsidRPr="00612B60" w:rsidRDefault="00867ED3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Лаб.раб №1 «Знакомство с многообразием водных простейших»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867ED3" w:rsidRPr="00612B60" w:rsidRDefault="002F4FE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c>
          <w:tcPr>
            <w:tcW w:w="709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Многообразие и з</w:t>
            </w:r>
            <w:r w:rsidRPr="00612B60">
              <w:rPr>
                <w:sz w:val="24"/>
                <w:szCs w:val="24"/>
              </w:rPr>
              <w:t>начение простейших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867ED3" w:rsidRPr="00612B60" w:rsidRDefault="002F4FE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80"/>
        </w:trPr>
        <w:tc>
          <w:tcPr>
            <w:tcW w:w="709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867ED3" w:rsidRPr="00612B60" w:rsidRDefault="00867ED3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Тип Губки. Классы: Известковые, Стеклянные, Обыкновенные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867ED3" w:rsidRPr="00612B60" w:rsidRDefault="002F4FE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67"/>
        </w:trPr>
        <w:tc>
          <w:tcPr>
            <w:tcW w:w="709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67ED3" w:rsidRPr="00612B60" w:rsidRDefault="00867ED3" w:rsidP="00A819D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Тип Кишечнополостные. </w:t>
            </w:r>
            <w:r>
              <w:rPr>
                <w:snapToGrid w:val="0"/>
                <w:sz w:val="24"/>
                <w:szCs w:val="24"/>
              </w:rPr>
              <w:t>Общая характеристика, образ жизни, значение.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867ED3" w:rsidRPr="00612B60" w:rsidRDefault="002F4FE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552"/>
        </w:trPr>
        <w:tc>
          <w:tcPr>
            <w:tcW w:w="709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394" w:type="dxa"/>
          </w:tcPr>
          <w:p w:rsidR="00867ED3" w:rsidRDefault="00867ED3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Черви. Общая характеристика и многообразие. </w:t>
            </w:r>
            <w:r w:rsidRPr="00612B60">
              <w:rPr>
                <w:snapToGrid w:val="0"/>
                <w:sz w:val="24"/>
                <w:szCs w:val="24"/>
              </w:rPr>
              <w:t>Тип Плоские черви. Тип Круглые черви</w:t>
            </w:r>
          </w:p>
          <w:p w:rsidR="00867ED3" w:rsidRPr="00612B60" w:rsidRDefault="00867ED3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Лаб.раб №2 «Знакомство с многообразие круглых червей»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867ED3" w:rsidRPr="00612B60" w:rsidRDefault="002F4FE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543"/>
        </w:trPr>
        <w:tc>
          <w:tcPr>
            <w:tcW w:w="709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867ED3" w:rsidRPr="00612B60" w:rsidRDefault="00867ED3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Тип Кольчатые черви</w:t>
            </w:r>
            <w:r>
              <w:rPr>
                <w:snapToGrid w:val="0"/>
                <w:sz w:val="24"/>
                <w:szCs w:val="24"/>
              </w:rPr>
              <w:t>. Лаб.раб №3 «Внешнее строение дождевого червя»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867ED3" w:rsidRPr="00612B60" w:rsidRDefault="002F4FE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99"/>
        </w:trPr>
        <w:tc>
          <w:tcPr>
            <w:tcW w:w="709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867ED3" w:rsidRPr="00612B60" w:rsidRDefault="00867ED3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Тип Моллюски</w:t>
            </w:r>
            <w:r>
              <w:rPr>
                <w:snapToGrid w:val="0"/>
                <w:sz w:val="24"/>
                <w:szCs w:val="24"/>
              </w:rPr>
              <w:t xml:space="preserve">. Образ жизни, многообразие </w:t>
            </w:r>
          </w:p>
          <w:p w:rsidR="00867ED3" w:rsidRPr="00612B60" w:rsidRDefault="00867ED3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Лаб.раб №4 «Особенности строения и жизни моллюсков»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867ED3" w:rsidRPr="00612B60" w:rsidRDefault="002F4FE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34"/>
        </w:trPr>
        <w:tc>
          <w:tcPr>
            <w:tcW w:w="709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867ED3" w:rsidRPr="00612B60" w:rsidRDefault="00867ED3" w:rsidP="00C27C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Тип Иглокожие. 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867ED3" w:rsidRPr="00612B60" w:rsidRDefault="002F4FE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34"/>
        </w:trPr>
        <w:tc>
          <w:tcPr>
            <w:tcW w:w="709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867ED3" w:rsidRDefault="00867ED3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Тип Членистоногие. Классы: Ракообразные, Паукообразные</w:t>
            </w:r>
          </w:p>
          <w:p w:rsidR="00867ED3" w:rsidRPr="00612B60" w:rsidRDefault="00867ED3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Лаб.раб №5 «Знакомство с ракообразными»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34"/>
        </w:trPr>
        <w:tc>
          <w:tcPr>
            <w:tcW w:w="709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867ED3" w:rsidRDefault="00867ED3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Тип Членистоногие. Класс Насекомые</w:t>
            </w:r>
          </w:p>
          <w:p w:rsidR="00867ED3" w:rsidRPr="00612B60" w:rsidRDefault="00867ED3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Лаб.раб №6 «Изучение представителей отрядов насекомых»</w:t>
            </w:r>
            <w:r w:rsidR="00B71564">
              <w:rPr>
                <w:snapToGrid w:val="0"/>
                <w:sz w:val="24"/>
                <w:szCs w:val="24"/>
              </w:rPr>
              <w:t>. Отряды насекомых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34"/>
        </w:trPr>
        <w:tc>
          <w:tcPr>
            <w:tcW w:w="709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867ED3" w:rsidRPr="00612B60" w:rsidRDefault="00B71564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Контрольная работа « Беспозвоночные»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34"/>
        </w:trPr>
        <w:tc>
          <w:tcPr>
            <w:tcW w:w="709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867ED3" w:rsidRPr="00612B60" w:rsidRDefault="00E9602E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Работа над ошибками. </w:t>
            </w:r>
            <w:r w:rsidR="00867ED3">
              <w:rPr>
                <w:snapToGrid w:val="0"/>
                <w:sz w:val="24"/>
                <w:szCs w:val="24"/>
              </w:rPr>
              <w:t>Тип хордовые. Общая характеристика, многообразие, значение.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34"/>
        </w:trPr>
        <w:tc>
          <w:tcPr>
            <w:tcW w:w="709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867ED3" w:rsidRPr="00612B60" w:rsidRDefault="00867ED3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Классы рыб: Хрящевые, Костные</w:t>
            </w:r>
          </w:p>
          <w:p w:rsidR="00867ED3" w:rsidRPr="00612B60" w:rsidRDefault="00867ED3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Лаб.раб №7 «Внешнее строение и передвижение рыб»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34"/>
        </w:trPr>
        <w:tc>
          <w:tcPr>
            <w:tcW w:w="709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867ED3" w:rsidRPr="00612B60" w:rsidRDefault="00867ED3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Основные систематические группы рыб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34"/>
        </w:trPr>
        <w:tc>
          <w:tcPr>
            <w:tcW w:w="709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867ED3" w:rsidRPr="00612B60" w:rsidRDefault="00867ED3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Класс Земноводные, или Амфибии. </w:t>
            </w:r>
            <w:r>
              <w:rPr>
                <w:snapToGrid w:val="0"/>
                <w:sz w:val="24"/>
                <w:szCs w:val="24"/>
              </w:rPr>
              <w:t>Общая характеристика, образ жизни, значение.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34"/>
        </w:trPr>
        <w:tc>
          <w:tcPr>
            <w:tcW w:w="709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867ED3" w:rsidRPr="00612B60" w:rsidRDefault="00867ED3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Класс Пресмыкающиеся, или Рептилии. </w:t>
            </w:r>
            <w:r>
              <w:rPr>
                <w:snapToGrid w:val="0"/>
                <w:sz w:val="24"/>
                <w:szCs w:val="24"/>
              </w:rPr>
              <w:t>Общая характеристика, образ жизни, значение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34"/>
        </w:trPr>
        <w:tc>
          <w:tcPr>
            <w:tcW w:w="709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867ED3" w:rsidRPr="00612B60" w:rsidRDefault="00867ED3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Класс Птицы. </w:t>
            </w:r>
            <w:r>
              <w:rPr>
                <w:snapToGrid w:val="0"/>
                <w:sz w:val="24"/>
                <w:szCs w:val="24"/>
              </w:rPr>
              <w:t>Лаб.раб №8 «Изучение внешнего строения птиц»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34"/>
        </w:trPr>
        <w:tc>
          <w:tcPr>
            <w:tcW w:w="709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867ED3" w:rsidRPr="00612B60" w:rsidRDefault="00867ED3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Многообразие птиц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34"/>
        </w:trPr>
        <w:tc>
          <w:tcPr>
            <w:tcW w:w="709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867ED3" w:rsidRPr="00612B60" w:rsidRDefault="00867ED3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Класс Млекопитающие, или Звери. </w:t>
            </w:r>
            <w:r>
              <w:rPr>
                <w:snapToGrid w:val="0"/>
                <w:sz w:val="24"/>
                <w:szCs w:val="24"/>
              </w:rPr>
              <w:t>Общая характеристика, образ жизни.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34"/>
        </w:trPr>
        <w:tc>
          <w:tcPr>
            <w:tcW w:w="709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867ED3" w:rsidRPr="00612B60" w:rsidRDefault="00867ED3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Экологические группы млекопитающих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34"/>
        </w:trPr>
        <w:tc>
          <w:tcPr>
            <w:tcW w:w="709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867ED3" w:rsidRPr="00612B60" w:rsidRDefault="00867ED3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Значение млекопитающих в природе и жизни человека</w:t>
            </w:r>
            <w:r w:rsidR="00B71564">
              <w:rPr>
                <w:snapToGrid w:val="0"/>
                <w:sz w:val="24"/>
                <w:szCs w:val="24"/>
              </w:rPr>
              <w:t>. Важнейшие породы домашних млекопитающих.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602E">
              <w:rPr>
                <w:sz w:val="24"/>
                <w:szCs w:val="24"/>
              </w:rPr>
              <w:t>надо</w:t>
            </w:r>
            <w:r>
              <w:rPr>
                <w:sz w:val="24"/>
                <w:szCs w:val="24"/>
              </w:rPr>
              <w:t>2.02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34"/>
        </w:trPr>
        <w:tc>
          <w:tcPr>
            <w:tcW w:w="709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867ED3" w:rsidRPr="00612B60" w:rsidRDefault="00B71564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Контрольная работа « Тип Хордовые»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505"/>
        </w:trPr>
        <w:tc>
          <w:tcPr>
            <w:tcW w:w="709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867ED3" w:rsidRDefault="00E9602E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Работа над ошибками. </w:t>
            </w:r>
            <w:r w:rsidR="00867ED3">
              <w:rPr>
                <w:snapToGrid w:val="0"/>
                <w:sz w:val="24"/>
                <w:szCs w:val="24"/>
              </w:rPr>
              <w:t>Покровы тела.</w:t>
            </w:r>
            <w:r w:rsidR="00867ED3" w:rsidRPr="00612B60">
              <w:rPr>
                <w:snapToGrid w:val="0"/>
                <w:sz w:val="24"/>
                <w:szCs w:val="24"/>
              </w:rPr>
              <w:t xml:space="preserve"> Опорно-двигательная система животных</w:t>
            </w:r>
            <w:r w:rsidR="00867ED3">
              <w:rPr>
                <w:snapToGrid w:val="0"/>
                <w:sz w:val="24"/>
                <w:szCs w:val="24"/>
              </w:rPr>
              <w:t>.</w:t>
            </w:r>
            <w:r w:rsidR="00867ED3" w:rsidRPr="00612B60">
              <w:rPr>
                <w:snapToGrid w:val="0"/>
                <w:sz w:val="24"/>
                <w:szCs w:val="24"/>
              </w:rPr>
              <w:t xml:space="preserve"> Способы передвижения и полости тела животных</w:t>
            </w:r>
          </w:p>
          <w:p w:rsidR="00867ED3" w:rsidRDefault="00867ED3" w:rsidP="00A33EA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Лаб.раб №9 «Изучение особенностей покровов тела»</w:t>
            </w:r>
          </w:p>
          <w:p w:rsidR="00867ED3" w:rsidRPr="00612B60" w:rsidRDefault="00867ED3" w:rsidP="00A33EA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Лаб.раб №10 «Изучение способов передвижения животных»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486"/>
        </w:trPr>
        <w:tc>
          <w:tcPr>
            <w:tcW w:w="709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4394" w:type="dxa"/>
          </w:tcPr>
          <w:p w:rsidR="00867ED3" w:rsidRDefault="00867ED3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Органы дыхания и газообмен </w:t>
            </w:r>
          </w:p>
          <w:p w:rsidR="00867ED3" w:rsidRPr="00612B60" w:rsidRDefault="00867ED3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Лаб.раб №11 «Изучение способов дыхания животных»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374"/>
        </w:trPr>
        <w:tc>
          <w:tcPr>
            <w:tcW w:w="709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867ED3" w:rsidRPr="00612B60" w:rsidRDefault="00867ED3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Органы пищеварения. Обмен веществ и превращение энергии</w:t>
            </w:r>
            <w:r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374"/>
        </w:trPr>
        <w:tc>
          <w:tcPr>
            <w:tcW w:w="709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867ED3" w:rsidRPr="00612B60" w:rsidRDefault="00867ED3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Кровеносная система. Кровь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374"/>
        </w:trPr>
        <w:tc>
          <w:tcPr>
            <w:tcW w:w="709" w:type="dxa"/>
          </w:tcPr>
          <w:p w:rsidR="00867ED3" w:rsidRPr="00612B60" w:rsidRDefault="00867ED3" w:rsidP="002D3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867ED3" w:rsidRPr="00612B60" w:rsidRDefault="00867ED3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Органы выделения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374"/>
        </w:trPr>
        <w:tc>
          <w:tcPr>
            <w:tcW w:w="709" w:type="dxa"/>
          </w:tcPr>
          <w:p w:rsidR="00867ED3" w:rsidRPr="00612B60" w:rsidRDefault="00867ED3" w:rsidP="002D3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867ED3" w:rsidRDefault="00867ED3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Нер</w:t>
            </w:r>
            <w:r>
              <w:rPr>
                <w:snapToGrid w:val="0"/>
                <w:sz w:val="24"/>
                <w:szCs w:val="24"/>
              </w:rPr>
              <w:t>вная система. Рефлекс. Инстинкт.</w:t>
            </w:r>
            <w:r w:rsidRPr="00612B60">
              <w:rPr>
                <w:snapToGrid w:val="0"/>
                <w:sz w:val="24"/>
                <w:szCs w:val="24"/>
              </w:rPr>
              <w:t xml:space="preserve"> Органы чувств. Регуляция деятельности организма </w:t>
            </w:r>
          </w:p>
          <w:p w:rsidR="00867ED3" w:rsidRDefault="00867ED3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Лаб.раб №12 «Изучение ответной реакции животных на раздражение».</w:t>
            </w:r>
          </w:p>
          <w:p w:rsidR="00867ED3" w:rsidRPr="00612B60" w:rsidRDefault="00867ED3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Лаб.раб №13 «Изучение органов чувств животных»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374"/>
        </w:trPr>
        <w:tc>
          <w:tcPr>
            <w:tcW w:w="709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867ED3" w:rsidRDefault="00867ED3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Продление рода. Органы размножения, Развитие животных с превращением и без превращения</w:t>
            </w:r>
            <w:r>
              <w:rPr>
                <w:snapToGrid w:val="0"/>
                <w:sz w:val="24"/>
                <w:szCs w:val="24"/>
              </w:rPr>
              <w:t>.</w:t>
            </w:r>
            <w:r w:rsidRPr="00612B60">
              <w:rPr>
                <w:snapToGrid w:val="0"/>
                <w:sz w:val="24"/>
                <w:szCs w:val="24"/>
              </w:rPr>
              <w:t xml:space="preserve"> Периодизация и </w:t>
            </w:r>
            <w:r>
              <w:rPr>
                <w:snapToGrid w:val="0"/>
                <w:sz w:val="24"/>
                <w:szCs w:val="24"/>
              </w:rPr>
              <w:t>продолжительность жизни.</w:t>
            </w:r>
          </w:p>
          <w:p w:rsidR="00867ED3" w:rsidRPr="00612B60" w:rsidRDefault="00867ED3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Лаб.раб №14 «определение возраста животных» Обобщение знаний по теме «Эволюция систем органов»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391"/>
        </w:trPr>
        <w:tc>
          <w:tcPr>
            <w:tcW w:w="709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867ED3" w:rsidRPr="00612B60" w:rsidRDefault="00867ED3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Д</w:t>
            </w:r>
            <w:r>
              <w:rPr>
                <w:snapToGrid w:val="0"/>
                <w:sz w:val="24"/>
                <w:szCs w:val="24"/>
              </w:rPr>
              <w:t xml:space="preserve">оказательства эволюции животных. </w:t>
            </w:r>
            <w:r w:rsidRPr="00612B60">
              <w:rPr>
                <w:snapToGrid w:val="0"/>
                <w:sz w:val="24"/>
                <w:szCs w:val="24"/>
              </w:rPr>
              <w:t>Ареалы обитания. Миграции. Закономерности размещения животных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337"/>
        </w:trPr>
        <w:tc>
          <w:tcPr>
            <w:tcW w:w="709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867ED3" w:rsidRPr="00612B60" w:rsidRDefault="00867ED3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Биоценоз. Пищевые взаимосвязи, факторы среды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579"/>
        </w:trPr>
        <w:tc>
          <w:tcPr>
            <w:tcW w:w="709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867ED3" w:rsidRPr="00612B60" w:rsidRDefault="00867ED3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299"/>
        </w:trPr>
        <w:tc>
          <w:tcPr>
            <w:tcW w:w="709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867ED3" w:rsidRPr="00612B60" w:rsidRDefault="00E9602E" w:rsidP="00867ED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Работа над ощибками.</w:t>
            </w:r>
            <w:r w:rsidR="00867ED3" w:rsidRPr="00612B60">
              <w:rPr>
                <w:snapToGrid w:val="0"/>
                <w:sz w:val="24"/>
                <w:szCs w:val="24"/>
              </w:rPr>
              <w:t>Животный мир и хозяйственная деятельность человека</w:t>
            </w:r>
            <w:r w:rsidR="00867ED3">
              <w:rPr>
                <w:snapToGrid w:val="0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2F4FE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67ED3" w:rsidRPr="00612B60" w:rsidTr="004056E6">
        <w:trPr>
          <w:trHeight w:val="301"/>
        </w:trPr>
        <w:tc>
          <w:tcPr>
            <w:tcW w:w="709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67ED3" w:rsidRPr="00612B60" w:rsidRDefault="00867ED3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:rsidR="00867ED3" w:rsidRPr="00612B60" w:rsidRDefault="00B71564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</w:tcPr>
          <w:p w:rsidR="00867ED3" w:rsidRPr="00612B60" w:rsidRDefault="00867ED3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867ED3" w:rsidRPr="00612B60" w:rsidRDefault="00867ED3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C20BC" w:rsidRDefault="00EC20BC" w:rsidP="00EC20BC">
      <w:pPr>
        <w:pStyle w:val="dash041e0431044b0447043d044b0439"/>
        <w:spacing w:line="276" w:lineRule="auto"/>
        <w:jc w:val="both"/>
        <w:rPr>
          <w:rStyle w:val="dash041e0431044b0447043d044b0439char1"/>
        </w:rPr>
      </w:pPr>
    </w:p>
    <w:p w:rsidR="00C27C93" w:rsidRPr="00E9602E" w:rsidRDefault="00867ED3" w:rsidP="00EC20BC">
      <w:pPr>
        <w:pStyle w:val="dash041e0431044b0447043d044b0439"/>
        <w:spacing w:line="276" w:lineRule="auto"/>
        <w:jc w:val="both"/>
        <w:rPr>
          <w:sz w:val="28"/>
          <w:szCs w:val="28"/>
        </w:rPr>
      </w:pPr>
      <w:r w:rsidRPr="00E9602E">
        <w:rPr>
          <w:sz w:val="28"/>
          <w:szCs w:val="28"/>
        </w:rPr>
        <w:t>Учебно-методический комплект</w:t>
      </w:r>
    </w:p>
    <w:p w:rsidR="00EC20BC" w:rsidRPr="00E9602E" w:rsidRDefault="00EC20BC" w:rsidP="00EC20BC">
      <w:pPr>
        <w:pStyle w:val="a3"/>
        <w:numPr>
          <w:ilvl w:val="0"/>
          <w:numId w:val="35"/>
        </w:numPr>
        <w:rPr>
          <w:rFonts w:ascii="SchoolBookCSanPin" w:hAnsi="SchoolBookCSanPin"/>
          <w:sz w:val="28"/>
          <w:szCs w:val="28"/>
        </w:rPr>
      </w:pPr>
      <w:r w:rsidRPr="00E9602E">
        <w:rPr>
          <w:rFonts w:ascii="SchoolBookCSanPin" w:hAnsi="SchoolBookCSanPin"/>
          <w:sz w:val="28"/>
          <w:szCs w:val="28"/>
        </w:rPr>
        <w:t>Пасечник В. В. Биология. 7 класс. Учебник / М.: Дрофа, любое издание после 2013 г.</w:t>
      </w:r>
    </w:p>
    <w:p w:rsidR="00EC20BC" w:rsidRPr="00E9602E" w:rsidRDefault="00EC20BC" w:rsidP="00EC20BC">
      <w:pPr>
        <w:pStyle w:val="a3"/>
        <w:numPr>
          <w:ilvl w:val="0"/>
          <w:numId w:val="35"/>
        </w:numPr>
        <w:rPr>
          <w:rFonts w:ascii="SchoolBookCSanPin" w:hAnsi="SchoolBookCSanPin"/>
          <w:sz w:val="28"/>
          <w:szCs w:val="28"/>
        </w:rPr>
      </w:pPr>
      <w:r w:rsidRPr="00E9602E">
        <w:rPr>
          <w:rFonts w:ascii="SchoolBookCSanPin" w:hAnsi="SchoolBookCSanPin"/>
          <w:sz w:val="28"/>
          <w:szCs w:val="28"/>
        </w:rPr>
        <w:t>Пасечник В. В.. Биология.  7класс Рабочая тетрадь / М.: Дрофа, любое издание после 2013 г.</w:t>
      </w:r>
    </w:p>
    <w:p w:rsidR="00EC20BC" w:rsidRPr="00E9602E" w:rsidRDefault="00EC20BC" w:rsidP="00EC20BC">
      <w:pPr>
        <w:pStyle w:val="a3"/>
        <w:numPr>
          <w:ilvl w:val="0"/>
          <w:numId w:val="35"/>
        </w:numPr>
        <w:rPr>
          <w:rFonts w:ascii="SchoolBookCSanPin" w:hAnsi="SchoolBookCSanPin"/>
          <w:sz w:val="28"/>
          <w:szCs w:val="28"/>
        </w:rPr>
      </w:pPr>
      <w:r w:rsidRPr="00E9602E">
        <w:rPr>
          <w:rFonts w:ascii="SchoolBookCSanPin" w:hAnsi="SchoolBookCSanPin"/>
          <w:sz w:val="28"/>
          <w:szCs w:val="28"/>
        </w:rPr>
        <w:t>Пасечник В. В Биология.  7 класс. Методическое пособие / М.: Дрофа, любое издание после 2013 г.</w:t>
      </w:r>
    </w:p>
    <w:p w:rsidR="00867ED3" w:rsidRPr="00E9602E" w:rsidRDefault="00EC20BC" w:rsidP="00EC20BC">
      <w:pPr>
        <w:pStyle w:val="a3"/>
        <w:numPr>
          <w:ilvl w:val="0"/>
          <w:numId w:val="35"/>
        </w:num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E9602E">
        <w:rPr>
          <w:rFonts w:ascii="Times New Roman" w:hAnsi="Times New Roman"/>
          <w:sz w:val="28"/>
          <w:szCs w:val="28"/>
        </w:rPr>
        <w:t>Большая иллюстрированная энциклопедия</w:t>
      </w:r>
    </w:p>
    <w:p w:rsidR="00991ECA" w:rsidRDefault="00991ECA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91ECA" w:rsidRDefault="00991ECA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91ECA" w:rsidRDefault="00991ECA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91ECA" w:rsidRDefault="00991ECA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9602E" w:rsidRPr="00EC06EC" w:rsidRDefault="00E9602E" w:rsidP="00E9602E">
      <w:pPr>
        <w:rPr>
          <w:rFonts w:ascii="SchoolBookCSanPin" w:hAnsi="SchoolBookCSanPin"/>
          <w:sz w:val="28"/>
          <w:szCs w:val="28"/>
        </w:rPr>
      </w:pPr>
      <w:r>
        <w:rPr>
          <w:rFonts w:ascii="SchoolBookCSanPin" w:hAnsi="SchoolBookCSanPin"/>
          <w:sz w:val="28"/>
          <w:szCs w:val="28"/>
        </w:rPr>
        <w:lastRenderedPageBreak/>
        <w:t>Лист корректировки календарно-тематического планирования</w:t>
      </w:r>
    </w:p>
    <w:p w:rsidR="00E9602E" w:rsidRDefault="00E9602E" w:rsidP="00E960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биология.</w:t>
      </w:r>
    </w:p>
    <w:p w:rsidR="00E9602E" w:rsidRDefault="009112DF" w:rsidP="00E960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7</w:t>
      </w:r>
    </w:p>
    <w:p w:rsidR="00E9602E" w:rsidRDefault="00E9602E" w:rsidP="00E960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Тадар-оол Л.А</w:t>
      </w:r>
    </w:p>
    <w:tbl>
      <w:tblPr>
        <w:tblStyle w:val="a5"/>
        <w:tblW w:w="0" w:type="auto"/>
        <w:tblLook w:val="04A0"/>
      </w:tblPr>
      <w:tblGrid>
        <w:gridCol w:w="1016"/>
        <w:gridCol w:w="1826"/>
        <w:gridCol w:w="1617"/>
        <w:gridCol w:w="1106"/>
        <w:gridCol w:w="2003"/>
        <w:gridCol w:w="2003"/>
      </w:tblGrid>
      <w:tr w:rsidR="00E9602E" w:rsidTr="00561648">
        <w:trPr>
          <w:trHeight w:val="647"/>
        </w:trPr>
        <w:tc>
          <w:tcPr>
            <w:tcW w:w="1016" w:type="dxa"/>
            <w:vMerge w:val="restart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урока</w:t>
            </w:r>
          </w:p>
        </w:tc>
        <w:tc>
          <w:tcPr>
            <w:tcW w:w="1826" w:type="dxa"/>
            <w:vMerge w:val="restart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617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10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vMerge w:val="restart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корректировки</w:t>
            </w:r>
          </w:p>
        </w:tc>
        <w:tc>
          <w:tcPr>
            <w:tcW w:w="2003" w:type="dxa"/>
            <w:vMerge w:val="restart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корректировки</w:t>
            </w:r>
          </w:p>
        </w:tc>
      </w:tr>
      <w:tr w:rsidR="00E9602E" w:rsidTr="00561648">
        <w:trPr>
          <w:trHeight w:val="631"/>
        </w:trPr>
        <w:tc>
          <w:tcPr>
            <w:tcW w:w="1016" w:type="dxa"/>
            <w:vMerge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10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дано</w:t>
            </w:r>
          </w:p>
        </w:tc>
        <w:tc>
          <w:tcPr>
            <w:tcW w:w="2003" w:type="dxa"/>
            <w:vMerge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vMerge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</w:tr>
      <w:tr w:rsidR="00E9602E" w:rsidTr="00561648">
        <w:tc>
          <w:tcPr>
            <w:tcW w:w="101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</w:tr>
      <w:tr w:rsidR="00E9602E" w:rsidTr="00561648">
        <w:tc>
          <w:tcPr>
            <w:tcW w:w="101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</w:tr>
      <w:tr w:rsidR="00E9602E" w:rsidTr="00561648">
        <w:tc>
          <w:tcPr>
            <w:tcW w:w="101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</w:tr>
      <w:tr w:rsidR="00E9602E" w:rsidTr="00561648">
        <w:tc>
          <w:tcPr>
            <w:tcW w:w="101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</w:tr>
      <w:tr w:rsidR="00E9602E" w:rsidTr="00561648">
        <w:tc>
          <w:tcPr>
            <w:tcW w:w="101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</w:tr>
      <w:tr w:rsidR="00E9602E" w:rsidTr="00561648">
        <w:tc>
          <w:tcPr>
            <w:tcW w:w="101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</w:tr>
      <w:tr w:rsidR="00E9602E" w:rsidTr="00561648">
        <w:tc>
          <w:tcPr>
            <w:tcW w:w="101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</w:tr>
      <w:tr w:rsidR="00E9602E" w:rsidTr="00561648">
        <w:tc>
          <w:tcPr>
            <w:tcW w:w="101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</w:tr>
      <w:tr w:rsidR="00E9602E" w:rsidTr="00561648">
        <w:tc>
          <w:tcPr>
            <w:tcW w:w="101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</w:tr>
      <w:tr w:rsidR="00E9602E" w:rsidTr="00561648">
        <w:tc>
          <w:tcPr>
            <w:tcW w:w="101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</w:tr>
      <w:tr w:rsidR="00E9602E" w:rsidTr="00561648">
        <w:tc>
          <w:tcPr>
            <w:tcW w:w="101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</w:tr>
      <w:tr w:rsidR="00E9602E" w:rsidTr="00561648">
        <w:tc>
          <w:tcPr>
            <w:tcW w:w="101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</w:tr>
      <w:tr w:rsidR="00E9602E" w:rsidTr="00561648">
        <w:tc>
          <w:tcPr>
            <w:tcW w:w="101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</w:tr>
      <w:tr w:rsidR="00E9602E" w:rsidTr="00561648">
        <w:tc>
          <w:tcPr>
            <w:tcW w:w="101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E9602E" w:rsidRDefault="00E9602E" w:rsidP="00561648">
            <w:pPr>
              <w:jc w:val="both"/>
              <w:rPr>
                <w:sz w:val="28"/>
                <w:szCs w:val="28"/>
              </w:rPr>
            </w:pPr>
          </w:p>
        </w:tc>
      </w:tr>
    </w:tbl>
    <w:p w:rsidR="00E9602E" w:rsidRPr="00EC06EC" w:rsidRDefault="00E9602E" w:rsidP="00E960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ECA" w:rsidRDefault="00991ECA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91ECA" w:rsidRDefault="00991ECA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91ECA" w:rsidRDefault="00991ECA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91ECA" w:rsidRDefault="00991ECA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91ECA" w:rsidRDefault="00991ECA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91ECA" w:rsidRDefault="00991ECA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91ECA" w:rsidRDefault="00991ECA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91ECA" w:rsidRDefault="00991ECA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91ECA" w:rsidRDefault="00991ECA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91ECA" w:rsidRDefault="00991ECA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525C" w:rsidRDefault="0067525C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525C" w:rsidRDefault="0067525C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525C" w:rsidRDefault="0067525C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525C" w:rsidRDefault="0067525C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525C" w:rsidRDefault="0067525C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91ECA" w:rsidRPr="00991ECA" w:rsidRDefault="00991ECA" w:rsidP="00991EC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1ECA" w:rsidRPr="00991ECA" w:rsidSect="002F4FE3">
      <w:footerReference w:type="default" r:id="rId8"/>
      <w:pgSz w:w="11906" w:h="16838"/>
      <w:pgMar w:top="993" w:right="850" w:bottom="709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5F9" w:rsidRDefault="004715F9" w:rsidP="002F4FE3">
      <w:pPr>
        <w:spacing w:after="0" w:line="240" w:lineRule="auto"/>
      </w:pPr>
      <w:r>
        <w:separator/>
      </w:r>
    </w:p>
  </w:endnote>
  <w:endnote w:type="continuationSeparator" w:id="1">
    <w:p w:rsidR="004715F9" w:rsidRDefault="004715F9" w:rsidP="002F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229823"/>
      <w:docPartObj>
        <w:docPartGallery w:val="Page Numbers (Bottom of Page)"/>
        <w:docPartUnique/>
      </w:docPartObj>
    </w:sdtPr>
    <w:sdtContent>
      <w:p w:rsidR="002F4FE3" w:rsidRDefault="00A12AF0">
        <w:pPr>
          <w:pStyle w:val="aa"/>
          <w:jc w:val="right"/>
        </w:pPr>
        <w:r>
          <w:fldChar w:fldCharType="begin"/>
        </w:r>
        <w:r w:rsidR="002F4FE3">
          <w:instrText>PAGE   \* MERGEFORMAT</w:instrText>
        </w:r>
        <w:r>
          <w:fldChar w:fldCharType="separate"/>
        </w:r>
        <w:r w:rsidR="004D5632">
          <w:rPr>
            <w:noProof/>
          </w:rPr>
          <w:t>3</w:t>
        </w:r>
        <w:r>
          <w:fldChar w:fldCharType="end"/>
        </w:r>
      </w:p>
    </w:sdtContent>
  </w:sdt>
  <w:p w:rsidR="002F4FE3" w:rsidRDefault="002F4FE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5F9" w:rsidRDefault="004715F9" w:rsidP="002F4FE3">
      <w:pPr>
        <w:spacing w:after="0" w:line="240" w:lineRule="auto"/>
      </w:pPr>
      <w:r>
        <w:separator/>
      </w:r>
    </w:p>
  </w:footnote>
  <w:footnote w:type="continuationSeparator" w:id="1">
    <w:p w:rsidR="004715F9" w:rsidRDefault="004715F9" w:rsidP="002F4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>
    <w:nsid w:val="059C5BF0"/>
    <w:multiLevelType w:val="hybridMultilevel"/>
    <w:tmpl w:val="48EE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24AA7"/>
    <w:multiLevelType w:val="hybridMultilevel"/>
    <w:tmpl w:val="71E0F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74283"/>
    <w:multiLevelType w:val="hybridMultilevel"/>
    <w:tmpl w:val="A9CC9C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A7264F4"/>
    <w:multiLevelType w:val="hybridMultilevel"/>
    <w:tmpl w:val="6BCE2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15F7644D"/>
    <w:multiLevelType w:val="hybridMultilevel"/>
    <w:tmpl w:val="4ABA17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8702867"/>
    <w:multiLevelType w:val="hybridMultilevel"/>
    <w:tmpl w:val="4D84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EF20ED"/>
    <w:multiLevelType w:val="hybridMultilevel"/>
    <w:tmpl w:val="B09A9A82"/>
    <w:lvl w:ilvl="0" w:tplc="C94C111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B8484F"/>
    <w:multiLevelType w:val="hybridMultilevel"/>
    <w:tmpl w:val="87CE7B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B747175"/>
    <w:multiLevelType w:val="hybridMultilevel"/>
    <w:tmpl w:val="C3563F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47301A"/>
    <w:multiLevelType w:val="hybridMultilevel"/>
    <w:tmpl w:val="25CC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40047"/>
    <w:multiLevelType w:val="hybridMultilevel"/>
    <w:tmpl w:val="80269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7607A0"/>
    <w:multiLevelType w:val="hybridMultilevel"/>
    <w:tmpl w:val="F50A2D8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19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3B562F"/>
    <w:multiLevelType w:val="hybridMultilevel"/>
    <w:tmpl w:val="FC5C16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7ED2E3B"/>
    <w:multiLevelType w:val="hybridMultilevel"/>
    <w:tmpl w:val="A98A84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AAF7CB1"/>
    <w:multiLevelType w:val="hybridMultilevel"/>
    <w:tmpl w:val="D59664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C0B2853"/>
    <w:multiLevelType w:val="hybridMultilevel"/>
    <w:tmpl w:val="4C0029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EDC417C"/>
    <w:multiLevelType w:val="hybridMultilevel"/>
    <w:tmpl w:val="F09653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11E4A81"/>
    <w:multiLevelType w:val="hybridMultilevel"/>
    <w:tmpl w:val="D50810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A824E7"/>
    <w:multiLevelType w:val="hybridMultilevel"/>
    <w:tmpl w:val="F98034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A7C478F"/>
    <w:multiLevelType w:val="hybridMultilevel"/>
    <w:tmpl w:val="03DA2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8921F0"/>
    <w:multiLevelType w:val="hybridMultilevel"/>
    <w:tmpl w:val="7F623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7C74CA"/>
    <w:multiLevelType w:val="hybridMultilevel"/>
    <w:tmpl w:val="77BE3A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FAA0C7A"/>
    <w:multiLevelType w:val="hybridMultilevel"/>
    <w:tmpl w:val="B9489E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A35244E"/>
    <w:multiLevelType w:val="hybridMultilevel"/>
    <w:tmpl w:val="CB564C86"/>
    <w:lvl w:ilvl="0" w:tplc="7F10E9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7EAC5638"/>
    <w:multiLevelType w:val="hybridMultilevel"/>
    <w:tmpl w:val="F9361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33"/>
  </w:num>
  <w:num w:numId="8">
    <w:abstractNumId w:val="30"/>
  </w:num>
  <w:num w:numId="9">
    <w:abstractNumId w:val="15"/>
  </w:num>
  <w:num w:numId="10">
    <w:abstractNumId w:val="29"/>
  </w:num>
  <w:num w:numId="11">
    <w:abstractNumId w:val="10"/>
  </w:num>
  <w:num w:numId="12">
    <w:abstractNumId w:val="16"/>
  </w:num>
  <w:num w:numId="13">
    <w:abstractNumId w:val="7"/>
  </w:num>
  <w:num w:numId="14">
    <w:abstractNumId w:val="18"/>
  </w:num>
  <w:num w:numId="15">
    <w:abstractNumId w:val="19"/>
  </w:num>
  <w:num w:numId="16">
    <w:abstractNumId w:val="8"/>
  </w:num>
  <w:num w:numId="17">
    <w:abstractNumId w:val="26"/>
  </w:num>
  <w:num w:numId="18">
    <w:abstractNumId w:val="14"/>
  </w:num>
  <w:num w:numId="19">
    <w:abstractNumId w:val="27"/>
  </w:num>
  <w:num w:numId="20">
    <w:abstractNumId w:val="34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9"/>
  </w:num>
  <w:num w:numId="24">
    <w:abstractNumId w:val="28"/>
  </w:num>
  <w:num w:numId="25">
    <w:abstractNumId w:val="20"/>
  </w:num>
  <w:num w:numId="26">
    <w:abstractNumId w:val="24"/>
  </w:num>
  <w:num w:numId="27">
    <w:abstractNumId w:val="13"/>
  </w:num>
  <w:num w:numId="28">
    <w:abstractNumId w:val="23"/>
  </w:num>
  <w:num w:numId="29">
    <w:abstractNumId w:val="32"/>
  </w:num>
  <w:num w:numId="30">
    <w:abstractNumId w:val="31"/>
  </w:num>
  <w:num w:numId="31">
    <w:abstractNumId w:val="25"/>
  </w:num>
  <w:num w:numId="32">
    <w:abstractNumId w:val="21"/>
  </w:num>
  <w:num w:numId="33">
    <w:abstractNumId w:val="22"/>
  </w:num>
  <w:num w:numId="34">
    <w:abstractNumId w:val="12"/>
  </w:num>
  <w:num w:numId="35">
    <w:abstractNumId w:val="35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CA9"/>
    <w:rsid w:val="00001973"/>
    <w:rsid w:val="000127D6"/>
    <w:rsid w:val="00067AB6"/>
    <w:rsid w:val="000E065E"/>
    <w:rsid w:val="000F76C9"/>
    <w:rsid w:val="001258CE"/>
    <w:rsid w:val="00140E8C"/>
    <w:rsid w:val="00173FFE"/>
    <w:rsid w:val="00174016"/>
    <w:rsid w:val="00192FDB"/>
    <w:rsid w:val="001F26EC"/>
    <w:rsid w:val="00211CC7"/>
    <w:rsid w:val="00226FA8"/>
    <w:rsid w:val="002300F7"/>
    <w:rsid w:val="00292965"/>
    <w:rsid w:val="002F4FE3"/>
    <w:rsid w:val="003506D2"/>
    <w:rsid w:val="00386C29"/>
    <w:rsid w:val="003D2454"/>
    <w:rsid w:val="003E5076"/>
    <w:rsid w:val="004056E6"/>
    <w:rsid w:val="004166A4"/>
    <w:rsid w:val="0042689A"/>
    <w:rsid w:val="004715F9"/>
    <w:rsid w:val="00482B8B"/>
    <w:rsid w:val="00493373"/>
    <w:rsid w:val="004D160F"/>
    <w:rsid w:val="004D5632"/>
    <w:rsid w:val="00510375"/>
    <w:rsid w:val="005279EA"/>
    <w:rsid w:val="00554B56"/>
    <w:rsid w:val="0056194E"/>
    <w:rsid w:val="00563063"/>
    <w:rsid w:val="00570482"/>
    <w:rsid w:val="00592B99"/>
    <w:rsid w:val="005B1A07"/>
    <w:rsid w:val="005F13C7"/>
    <w:rsid w:val="0060698B"/>
    <w:rsid w:val="00612B60"/>
    <w:rsid w:val="00644984"/>
    <w:rsid w:val="00651DA5"/>
    <w:rsid w:val="00665E8E"/>
    <w:rsid w:val="0067525C"/>
    <w:rsid w:val="00695B92"/>
    <w:rsid w:val="006B3F7E"/>
    <w:rsid w:val="006E76A0"/>
    <w:rsid w:val="006F07AA"/>
    <w:rsid w:val="006F5877"/>
    <w:rsid w:val="00723DFB"/>
    <w:rsid w:val="0072524D"/>
    <w:rsid w:val="00741B39"/>
    <w:rsid w:val="007537B5"/>
    <w:rsid w:val="007A33A1"/>
    <w:rsid w:val="007D53BA"/>
    <w:rsid w:val="007E0DD1"/>
    <w:rsid w:val="007F539E"/>
    <w:rsid w:val="008220E1"/>
    <w:rsid w:val="00846123"/>
    <w:rsid w:val="00867ED3"/>
    <w:rsid w:val="008752A8"/>
    <w:rsid w:val="00883026"/>
    <w:rsid w:val="008C049E"/>
    <w:rsid w:val="009112DF"/>
    <w:rsid w:val="0092473F"/>
    <w:rsid w:val="00966122"/>
    <w:rsid w:val="00976CC8"/>
    <w:rsid w:val="00991ECA"/>
    <w:rsid w:val="009D55E1"/>
    <w:rsid w:val="009E35F8"/>
    <w:rsid w:val="00A12AF0"/>
    <w:rsid w:val="00A147DC"/>
    <w:rsid w:val="00A33EAE"/>
    <w:rsid w:val="00A632C6"/>
    <w:rsid w:val="00A819DF"/>
    <w:rsid w:val="00A83446"/>
    <w:rsid w:val="00A83466"/>
    <w:rsid w:val="00B0043E"/>
    <w:rsid w:val="00B01396"/>
    <w:rsid w:val="00B4551B"/>
    <w:rsid w:val="00B700CC"/>
    <w:rsid w:val="00B71564"/>
    <w:rsid w:val="00BA455F"/>
    <w:rsid w:val="00BC4453"/>
    <w:rsid w:val="00BD2233"/>
    <w:rsid w:val="00C203E9"/>
    <w:rsid w:val="00C26705"/>
    <w:rsid w:val="00C27C93"/>
    <w:rsid w:val="00C4256A"/>
    <w:rsid w:val="00C77B7A"/>
    <w:rsid w:val="00C876F6"/>
    <w:rsid w:val="00CC4342"/>
    <w:rsid w:val="00D31B27"/>
    <w:rsid w:val="00D84839"/>
    <w:rsid w:val="00D97F8C"/>
    <w:rsid w:val="00DB0185"/>
    <w:rsid w:val="00E42CA9"/>
    <w:rsid w:val="00E57AF8"/>
    <w:rsid w:val="00E616D7"/>
    <w:rsid w:val="00E67314"/>
    <w:rsid w:val="00E9602E"/>
    <w:rsid w:val="00EC1275"/>
    <w:rsid w:val="00EC20BC"/>
    <w:rsid w:val="00ED4555"/>
    <w:rsid w:val="00EE147C"/>
    <w:rsid w:val="00EF0A65"/>
    <w:rsid w:val="00EF0DC2"/>
    <w:rsid w:val="00F12F9A"/>
    <w:rsid w:val="00F70E8B"/>
    <w:rsid w:val="00F74349"/>
    <w:rsid w:val="00FA1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1">
    <w:name w:val="dash041e_0431_044b_0447_043d_044b_0439__char1"/>
    <w:rsid w:val="00D31B27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D31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D31B27"/>
    <w:pPr>
      <w:ind w:left="720"/>
      <w:contextualSpacing/>
    </w:pPr>
  </w:style>
  <w:style w:type="paragraph" w:styleId="a4">
    <w:name w:val="No Spacing"/>
    <w:uiPriority w:val="99"/>
    <w:qFormat/>
    <w:rsid w:val="00211CC7"/>
    <w:pPr>
      <w:spacing w:after="0" w:line="240" w:lineRule="auto"/>
    </w:pPr>
  </w:style>
  <w:style w:type="table" w:styleId="a5">
    <w:name w:val="Table Grid"/>
    <w:basedOn w:val="a1"/>
    <w:rsid w:val="00211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1">
    <w:name w:val="WW8Num2z1"/>
    <w:rsid w:val="003E5076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700C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37">
    <w:name w:val="Font Style37"/>
    <w:basedOn w:val="a0"/>
    <w:rsid w:val="006E76A0"/>
    <w:rPr>
      <w:rFonts w:ascii="Calibri" w:hAnsi="Calibri" w:cs="Calibri"/>
      <w:i/>
      <w:iCs/>
      <w:sz w:val="20"/>
      <w:szCs w:val="20"/>
    </w:rPr>
  </w:style>
  <w:style w:type="paragraph" w:customStyle="1" w:styleId="1">
    <w:name w:val="Абзац списка1"/>
    <w:basedOn w:val="a"/>
    <w:uiPriority w:val="99"/>
    <w:rsid w:val="006E76A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25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F4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4FE3"/>
  </w:style>
  <w:style w:type="paragraph" w:styleId="aa">
    <w:name w:val="footer"/>
    <w:basedOn w:val="a"/>
    <w:link w:val="ab"/>
    <w:uiPriority w:val="99"/>
    <w:unhideWhenUsed/>
    <w:rsid w:val="002F4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4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2022-10-17T13:01:00Z</cp:lastPrinted>
  <dcterms:created xsi:type="dcterms:W3CDTF">2022-12-01T10:30:00Z</dcterms:created>
  <dcterms:modified xsi:type="dcterms:W3CDTF">2022-12-01T12:58:00Z</dcterms:modified>
</cp:coreProperties>
</file>